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9D4" w:rsidRDefault="008D59D4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  <w:bookmarkStart w:id="0" w:name="_Toc505678532"/>
    </w:p>
    <w:p w:rsidR="000B037A" w:rsidRDefault="000B037A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p w:rsidR="000B037A" w:rsidRDefault="000B037A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p w:rsidR="000B037A" w:rsidRDefault="000B037A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p w:rsidR="000B037A" w:rsidRDefault="000B037A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p w:rsidR="000B037A" w:rsidRDefault="000B037A" w:rsidP="00886AF9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E72A31"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E72A31"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«Изобразительное искусств.</w:t>
      </w:r>
      <w:r w:rsidRPr="00E72A31">
        <w:rPr>
          <w:rFonts w:eastAsia="Calibri"/>
          <w:b/>
          <w:sz w:val="28"/>
          <w:szCs w:val="28"/>
        </w:rPr>
        <w:t>»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E72A31">
        <w:rPr>
          <w:rFonts w:eastAsia="SimSun"/>
          <w:b/>
          <w:kern w:val="2"/>
          <w:sz w:val="28"/>
          <w:szCs w:val="28"/>
          <w:lang w:eastAsia="ar-SA"/>
        </w:rPr>
        <w:t>4 класс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 (вариант 4</w:t>
      </w:r>
      <w:r w:rsidRPr="00E72A31">
        <w:rPr>
          <w:rFonts w:eastAsia="SimSun"/>
          <w:b/>
          <w:kern w:val="2"/>
          <w:sz w:val="28"/>
          <w:szCs w:val="28"/>
          <w:lang w:eastAsia="ar-SA"/>
        </w:rPr>
        <w:t>.2)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E72A31"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E72A31" w:rsidRPr="00E72A31" w:rsidRDefault="00E72A31" w:rsidP="00E72A31">
      <w:pPr>
        <w:suppressAutoHyphens/>
        <w:spacing w:line="276" w:lineRule="auto"/>
        <w:jc w:val="center"/>
        <w:rPr>
          <w:rFonts w:eastAsia="SimSun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 w:rsidRPr="00E72A31"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Составители: </w:t>
      </w:r>
    </w:p>
    <w:p w:rsidR="00E72A31" w:rsidRPr="00E72A31" w:rsidRDefault="00E72A31" w:rsidP="00E72A31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right"/>
        <w:rPr>
          <w:rFonts w:eastAsia="SimSun"/>
          <w:color w:val="000000"/>
          <w:kern w:val="2"/>
          <w:sz w:val="28"/>
          <w:szCs w:val="28"/>
          <w:lang w:eastAsia="ar-SA"/>
        </w:rPr>
      </w:pPr>
      <w:r w:rsidRPr="00E72A31">
        <w:rPr>
          <w:rFonts w:eastAsia="SimSun"/>
          <w:color w:val="000000"/>
          <w:kern w:val="2"/>
          <w:sz w:val="28"/>
          <w:szCs w:val="28"/>
          <w:lang w:eastAsia="ar-SA"/>
        </w:rPr>
        <w:t>Гишаева Залина Ахмедовна</w:t>
      </w: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 w:rsidRPr="00E72A31"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 w:rsidRPr="00E72A31"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Насуханова Фатима Лемиевна</w:t>
      </w:r>
    </w:p>
    <w:p w:rsidR="00E72A31" w:rsidRPr="00E72A31" w:rsidRDefault="00E72A31" w:rsidP="00E72A31">
      <w:pPr>
        <w:suppressAutoHyphens/>
        <w:spacing w:line="276" w:lineRule="auto"/>
        <w:rPr>
          <w:rFonts w:eastAsia="SimSun"/>
          <w:color w:val="000000"/>
          <w:kern w:val="2"/>
          <w:sz w:val="28"/>
          <w:szCs w:val="28"/>
          <w:lang w:eastAsia="ar-SA"/>
        </w:rPr>
      </w:pPr>
      <w:r w:rsidRPr="00E72A31"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E72A31" w:rsidRDefault="00E72A31" w:rsidP="00E72A31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:rsidR="00E72A31" w:rsidRDefault="00E72A31" w:rsidP="00E72A31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:rsidR="00863746" w:rsidRPr="00E72A31" w:rsidRDefault="00E72A31" w:rsidP="00E72A3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lastRenderedPageBreak/>
        <w:t>1.</w:t>
      </w:r>
      <w:r w:rsidR="00CE614E" w:rsidRPr="00E72A31">
        <w:rPr>
          <w:rFonts w:eastAsiaTheme="minorEastAsia"/>
          <w:b/>
          <w:bCs/>
          <w:sz w:val="28"/>
          <w:szCs w:val="28"/>
        </w:rPr>
        <w:t>Пояснительная записка</w:t>
      </w:r>
      <w:bookmarkStart w:id="1" w:name="_GoBack"/>
      <w:bookmarkEnd w:id="1"/>
    </w:p>
    <w:p w:rsidR="00863746" w:rsidRPr="00235483" w:rsidRDefault="00886AF9" w:rsidP="00886AF9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 xml:space="preserve">      Рабочая программа по предмету «</w:t>
      </w:r>
      <w:r w:rsidRPr="00235483">
        <w:rPr>
          <w:bCs/>
          <w:iCs/>
          <w:kern w:val="28"/>
          <w:sz w:val="28"/>
          <w:szCs w:val="28"/>
        </w:rPr>
        <w:t>Изобразительное искусство</w:t>
      </w:r>
      <w:r w:rsidR="00A22B67" w:rsidRPr="00235483">
        <w:rPr>
          <w:rFonts w:eastAsia="Calibri"/>
          <w:sz w:val="28"/>
          <w:szCs w:val="28"/>
        </w:rPr>
        <w:t xml:space="preserve">» для </w:t>
      </w:r>
      <w:r w:rsidR="00D40556">
        <w:rPr>
          <w:rFonts w:eastAsia="Calibri"/>
          <w:sz w:val="28"/>
          <w:szCs w:val="28"/>
        </w:rPr>
        <w:t>4</w:t>
      </w:r>
      <w:r w:rsidRPr="00235483">
        <w:rPr>
          <w:rFonts w:eastAsia="Calibri"/>
          <w:sz w:val="28"/>
          <w:szCs w:val="28"/>
        </w:rPr>
        <w:t xml:space="preserve"> </w:t>
      </w:r>
      <w:r w:rsidR="00907EC6" w:rsidRPr="00235483">
        <w:rPr>
          <w:rFonts w:eastAsia="Calibri"/>
          <w:sz w:val="28"/>
          <w:szCs w:val="28"/>
        </w:rPr>
        <w:t>класса (вариант4.</w:t>
      </w:r>
      <w:r w:rsidRPr="00235483">
        <w:rPr>
          <w:rFonts w:eastAsia="Calibri"/>
          <w:sz w:val="28"/>
          <w:szCs w:val="28"/>
        </w:rPr>
        <w:t xml:space="preserve">2) составлена в соответствии </w:t>
      </w:r>
    </w:p>
    <w:p w:rsidR="00886AF9" w:rsidRPr="00235483" w:rsidRDefault="00886AF9" w:rsidP="00886AF9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 xml:space="preserve">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 на основе  авторской  программы по </w:t>
      </w:r>
      <w:r w:rsidR="00CE614E" w:rsidRPr="00235483">
        <w:rPr>
          <w:rFonts w:eastAsia="Calibri"/>
          <w:sz w:val="28"/>
          <w:szCs w:val="28"/>
        </w:rPr>
        <w:t>из</w:t>
      </w:r>
      <w:r w:rsidR="00D40556">
        <w:rPr>
          <w:rFonts w:eastAsia="Calibri"/>
          <w:sz w:val="28"/>
          <w:szCs w:val="28"/>
        </w:rPr>
        <w:t>образительному искусству для 1-4</w:t>
      </w:r>
      <w:r w:rsidRPr="00235483">
        <w:rPr>
          <w:rFonts w:eastAsia="Calibri"/>
          <w:sz w:val="28"/>
          <w:szCs w:val="28"/>
        </w:rPr>
        <w:t xml:space="preserve"> классов Б.М.Неменской. М.: Просвещения</w:t>
      </w:r>
      <w:r w:rsidR="00863746" w:rsidRPr="00235483">
        <w:rPr>
          <w:color w:val="000000"/>
          <w:sz w:val="28"/>
          <w:szCs w:val="28"/>
        </w:rPr>
        <w:t>- УМК «Школа России»</w:t>
      </w:r>
      <w:r w:rsidR="00907EC6" w:rsidRPr="00235483">
        <w:rPr>
          <w:rFonts w:eastAsia="Calibri"/>
          <w:sz w:val="28"/>
          <w:szCs w:val="28"/>
        </w:rPr>
        <w:t>и</w:t>
      </w:r>
      <w:r w:rsidR="00863746" w:rsidRPr="00235483">
        <w:rPr>
          <w:rFonts w:eastAsia="Calibri"/>
          <w:sz w:val="28"/>
          <w:szCs w:val="28"/>
        </w:rPr>
        <w:t xml:space="preserve"> является приложением к а</w:t>
      </w:r>
      <w:r w:rsidRPr="00235483">
        <w:rPr>
          <w:rFonts w:eastAsia="Calibri"/>
          <w:sz w:val="28"/>
          <w:szCs w:val="28"/>
        </w:rPr>
        <w:t>даптированной основной общеобразовательной программе начального общего образования ГБОУ «С(к) ОШИСС имени В.Ш. Дагаева»</w:t>
      </w:r>
      <w:r w:rsidRPr="00235483">
        <w:rPr>
          <w:color w:val="FF0000"/>
          <w:sz w:val="28"/>
          <w:szCs w:val="28"/>
        </w:rPr>
        <w:t>.</w:t>
      </w:r>
    </w:p>
    <w:p w:rsidR="00A710CA" w:rsidRPr="00235483" w:rsidRDefault="00A710CA" w:rsidP="000B037A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Программа составлена с учётом физиологических и психологических особенностей с нарушением зрения.</w:t>
      </w:r>
    </w:p>
    <w:p w:rsidR="00A22B67" w:rsidRPr="00235483" w:rsidRDefault="00907EC6" w:rsidP="009C28D5">
      <w:pPr>
        <w:tabs>
          <w:tab w:val="left" w:pos="567"/>
        </w:tabs>
        <w:autoSpaceDE w:val="0"/>
        <w:autoSpaceDN w:val="0"/>
        <w:adjustRightInd w:val="0"/>
        <w:rPr>
          <w:rFonts w:eastAsia="Calibri"/>
          <w:kern w:val="28"/>
          <w:sz w:val="28"/>
          <w:szCs w:val="28"/>
        </w:rPr>
      </w:pPr>
      <w:r w:rsidRPr="00235483">
        <w:rPr>
          <w:rFonts w:eastAsia="Calibri"/>
          <w:kern w:val="28"/>
          <w:sz w:val="28"/>
          <w:szCs w:val="28"/>
        </w:rPr>
        <w:tab/>
      </w:r>
      <w:r w:rsidR="00A22B67" w:rsidRPr="00235483">
        <w:rPr>
          <w:rFonts w:eastAsia="Calibri"/>
          <w:kern w:val="28"/>
          <w:sz w:val="28"/>
          <w:szCs w:val="28"/>
        </w:rPr>
        <w:t>В основу разработки программы слабовидящих обучающихся положены дифференцированные и деятельностные подходы.</w:t>
      </w:r>
    </w:p>
    <w:p w:rsidR="00A22B67" w:rsidRPr="00235483" w:rsidRDefault="00A22B67" w:rsidP="00A22B67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Cs/>
          <w:iCs/>
          <w:kern w:val="28"/>
          <w:sz w:val="28"/>
          <w:szCs w:val="28"/>
        </w:rPr>
      </w:pPr>
      <w:r w:rsidRPr="00235483">
        <w:rPr>
          <w:rFonts w:eastAsia="Calibri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</w:t>
      </w:r>
      <w:r w:rsidRPr="00235483">
        <w:rPr>
          <w:rFonts w:eastAsia="Calibri"/>
          <w:kern w:val="28"/>
          <w:sz w:val="28"/>
          <w:szCs w:val="28"/>
        </w:rPr>
        <w:t>слабовидящих</w:t>
      </w:r>
      <w:r w:rsidRPr="00235483">
        <w:rPr>
          <w:rFonts w:eastAsia="Calibri"/>
          <w:bCs/>
          <w:iCs/>
          <w:kern w:val="28"/>
          <w:sz w:val="28"/>
          <w:szCs w:val="28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235483">
        <w:rPr>
          <w:rFonts w:eastAsia="Calibri"/>
          <w:sz w:val="28"/>
          <w:szCs w:val="28"/>
        </w:rPr>
        <w:t>Изобразительное искусство».</w:t>
      </w:r>
    </w:p>
    <w:p w:rsidR="00A22B67" w:rsidRPr="00235483" w:rsidRDefault="00A22B67" w:rsidP="00A22B67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kern w:val="28"/>
          <w:sz w:val="28"/>
          <w:szCs w:val="28"/>
        </w:rPr>
      </w:pPr>
      <w:r w:rsidRPr="00235483">
        <w:rPr>
          <w:rFonts w:eastAsia="Calibri"/>
          <w:kern w:val="28"/>
          <w:sz w:val="28"/>
          <w:szCs w:val="28"/>
        </w:rPr>
        <w:tab/>
        <w:t xml:space="preserve">Деятельностный подход в образовании строится на признании того, что развитие личности слабовидящих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A22B67" w:rsidRPr="00235483" w:rsidRDefault="00A22B67" w:rsidP="00A22B67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kern w:val="28"/>
          <w:sz w:val="28"/>
          <w:szCs w:val="28"/>
        </w:rPr>
      </w:pPr>
      <w:r w:rsidRPr="00235483">
        <w:rPr>
          <w:rFonts w:eastAsia="Calibri"/>
          <w:kern w:val="28"/>
          <w:sz w:val="28"/>
          <w:szCs w:val="28"/>
        </w:rPr>
        <w:t>Основным средством реализации деятельностного подхода в образовании является организация познавательной и предметно-практической деятельности слепых и слабовидящих обучающихся, обеспечивающая овладение ими содержанием образования.</w:t>
      </w:r>
    </w:p>
    <w:p w:rsidR="00A22B67" w:rsidRPr="00235483" w:rsidRDefault="00A22B67" w:rsidP="00A22B67">
      <w:pPr>
        <w:widowControl w:val="0"/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 xml:space="preserve"> Изучение учебного предмета «Изобразительное искусство» в начальной школе направлено на достижение следующих целей: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9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9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овладение элементарными практическими умениями и навыками в доступных видах художественной деятельности.</w:t>
      </w:r>
    </w:p>
    <w:p w:rsidR="00A22B67" w:rsidRPr="00235483" w:rsidRDefault="00A22B67" w:rsidP="00A22B67">
      <w:pPr>
        <w:widowControl w:val="0"/>
        <w:tabs>
          <w:tab w:val="left" w:pos="567"/>
        </w:tabs>
        <w:suppressAutoHyphens/>
        <w:autoSpaceDN w:val="0"/>
        <w:jc w:val="both"/>
        <w:rPr>
          <w:rFonts w:eastAsia="SimSun"/>
          <w:b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b/>
          <w:kern w:val="2"/>
          <w:sz w:val="28"/>
          <w:szCs w:val="28"/>
          <w:lang w:eastAsia="zh-CN" w:bidi="hi-IN"/>
        </w:rPr>
        <w:t>Основными задачами</w:t>
      </w:r>
      <w:r w:rsidR="0090394E" w:rsidRPr="00235483">
        <w:rPr>
          <w:rFonts w:eastAsia="SimSun"/>
          <w:b/>
          <w:kern w:val="2"/>
          <w:sz w:val="28"/>
          <w:szCs w:val="28"/>
          <w:lang w:eastAsia="zh-CN" w:bidi="hi-IN"/>
        </w:rPr>
        <w:t xml:space="preserve"> </w:t>
      </w:r>
      <w:r w:rsidRPr="00235483">
        <w:rPr>
          <w:rFonts w:eastAsia="SimSun"/>
          <w:b/>
          <w:kern w:val="2"/>
          <w:sz w:val="28"/>
          <w:szCs w:val="28"/>
          <w:lang w:eastAsia="zh-CN" w:bidi="hi-IN"/>
        </w:rPr>
        <w:t>реализации содержания учебного предмета являются:</w:t>
      </w:r>
    </w:p>
    <w:p w:rsidR="00A22B67" w:rsidRPr="00235483" w:rsidRDefault="00A22B67" w:rsidP="00A22B67">
      <w:pPr>
        <w:pStyle w:val="a3"/>
        <w:numPr>
          <w:ilvl w:val="0"/>
          <w:numId w:val="10"/>
        </w:numPr>
        <w:tabs>
          <w:tab w:val="left" w:pos="567"/>
        </w:tabs>
        <w:autoSpaceDN w:val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A22B67" w:rsidRPr="00235483" w:rsidRDefault="00A22B67" w:rsidP="00A22B67">
      <w:pPr>
        <w:pStyle w:val="a3"/>
        <w:numPr>
          <w:ilvl w:val="0"/>
          <w:numId w:val="10"/>
        </w:numPr>
        <w:tabs>
          <w:tab w:val="left" w:pos="567"/>
        </w:tabs>
        <w:autoSpaceDN w:val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 xml:space="preserve">овладение умениями сравнивать предметы по форме, величине и расположению в пространстве; 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lastRenderedPageBreak/>
        <w:t>умениями соотносить предметы с моделями, макетами, рельефными изображениями;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овладение способами ориентировки на приборе для рисования и приемами рельефного рисования;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формирование навыков чтения рельефных изображений и соотнесение их с натурой;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получение первоначального опыта творческой деятельности в доступных видах рельефно-графических изображений;</w:t>
      </w:r>
    </w:p>
    <w:p w:rsidR="00A22B67" w:rsidRPr="00235483" w:rsidRDefault="00A22B67" w:rsidP="00A22B67">
      <w:pPr>
        <w:pStyle w:val="a3"/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ознакомление с некоторыми видами изобразительного искусства.</w:t>
      </w:r>
    </w:p>
    <w:p w:rsidR="00A22B67" w:rsidRPr="00235483" w:rsidRDefault="00A22B67" w:rsidP="00A22B67">
      <w:pPr>
        <w:widowControl w:val="0"/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 xml:space="preserve">Спецификой учебного предмета является ярко выраженный интегративный характер, соединяющий общекультурные ценности, знания о природе, рельефно-графические умения, дающие обучающимся основы естественных и социально-гуманитарных наук, необходимые для целостного и системного видения мира в его взаимосвязях. </w:t>
      </w:r>
    </w:p>
    <w:p w:rsidR="00A22B67" w:rsidRPr="00235483" w:rsidRDefault="00A22B67" w:rsidP="00A22B67">
      <w:pPr>
        <w:widowControl w:val="0"/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Содержание курса направлено на:</w:t>
      </w:r>
    </w:p>
    <w:p w:rsidR="00A22B67" w:rsidRPr="00235483" w:rsidRDefault="00A22B67" w:rsidP="000B037A">
      <w:pPr>
        <w:pStyle w:val="a3"/>
        <w:widowControl w:val="0"/>
        <w:numPr>
          <w:ilvl w:val="0"/>
          <w:numId w:val="11"/>
        </w:numPr>
        <w:tabs>
          <w:tab w:val="left" w:pos="567"/>
        </w:tabs>
        <w:suppressAutoHyphens/>
        <w:autoSpaceDN w:val="0"/>
        <w:ind w:left="0" w:firstLine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>формирование общеучебных умений, навыков и способов деятельности, осуществление межпредметных связей,</w:t>
      </w:r>
    </w:p>
    <w:p w:rsidR="00A22B67" w:rsidRPr="00235483" w:rsidRDefault="00A22B67" w:rsidP="000B037A">
      <w:pPr>
        <w:pStyle w:val="a3"/>
        <w:widowControl w:val="0"/>
        <w:numPr>
          <w:ilvl w:val="0"/>
          <w:numId w:val="11"/>
        </w:numPr>
        <w:tabs>
          <w:tab w:val="left" w:pos="567"/>
        </w:tabs>
        <w:suppressAutoHyphens/>
        <w:autoSpaceDN w:val="0"/>
        <w:ind w:left="0" w:firstLine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 xml:space="preserve">целенаправленное внимание к расширению чувственного опыта и практической деятельности школьников, целенаправленному развитию осязательного восприятия, всех сохранных анализаторов, развитие остаточного зрения. </w:t>
      </w:r>
    </w:p>
    <w:p w:rsidR="00A22B67" w:rsidRPr="00235483" w:rsidRDefault="00A22B67" w:rsidP="00A22B67">
      <w:pPr>
        <w:rPr>
          <w:sz w:val="28"/>
          <w:szCs w:val="28"/>
        </w:rPr>
      </w:pPr>
      <w:r w:rsidRPr="00235483">
        <w:rPr>
          <w:rFonts w:eastAsia="SimSun"/>
          <w:kern w:val="2"/>
          <w:sz w:val="28"/>
          <w:szCs w:val="28"/>
          <w:lang w:eastAsia="zh-CN" w:bidi="hi-IN"/>
        </w:rPr>
        <w:tab/>
      </w:r>
      <w:r w:rsidRPr="00235483">
        <w:rPr>
          <w:sz w:val="28"/>
          <w:szCs w:val="28"/>
        </w:rPr>
        <w:t xml:space="preserve">Спецификой учебного предмета является ярко выраженный интегративный характер, соединяющий общекультурные ценности, природоведческие знания, графические умения, дающие обучающимся основы естественных и социально-гуманитарных наук, необходимые для целостного и системного видения мира в его взаимосвязях. Содержание учебного предмета направлено на формирование общеучебных умений, навыков и способов деятельности, осуществление межпредметных связей. </w:t>
      </w:r>
    </w:p>
    <w:p w:rsidR="00A22B67" w:rsidRPr="00235483" w:rsidRDefault="000B037A" w:rsidP="00A22B67">
      <w:pPr>
        <w:tabs>
          <w:tab w:val="left" w:pos="54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ab/>
      </w:r>
      <w:r w:rsidR="00A22B67" w:rsidRPr="00235483">
        <w:rPr>
          <w:sz w:val="28"/>
          <w:szCs w:val="28"/>
        </w:rPr>
        <w:t xml:space="preserve">Особенностью предмета является целенаправленное внимание к развитию зрительного восприятия, расширению чувственного опыта и практической деятельности школьников. 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Обучающимся данной группы характерно: снижение общей и зрительной работоспособности; замедленное формирование предметно-практических действий; замедленное овладение письмом и чтением, что обусловливается нарушением взаимодействия зрительной и глазодвигательной систем, снижением координации движений, их точности, замедленным темпом формирования зрительного образа буквы, трудностями зрительного контроля; затруднение выполнения зрительных заданий, требующих согласованных движений глаз, многократных переводов взора с объекта на объект; возникновение трудностей в овладении измерительными навыками, выполнение заданий, связанных со зрительно-моторной координацией, зрительно-пространственным анализом и синтезом и др. 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 В условиях слабовидения наблюдается обедненность чувственного опыта, обусловленная не только снижением функций зрения и различными клиническими проявлениями, но и недостаточным развитием зрительного восприятия и психомоторных образований.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lastRenderedPageBreak/>
        <w:t>У слабовидящих наблюдается снижение двигательной активности, своеобразие физического развития (нарушение координации, точности, объема движений, нарушение сочетания движений глаз, головы, тела, рук и др.), в том числе трудности формирования двигательных навыков.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При слабовидении наблюдается своеобразие становления и протекания познавательных процессов, что проявляется в: снижении скорости и точности зрительного восприятия, замедленности становления зрительного образа, сокращении и ослаблении ряда свойств зрительного восприятия (объем, целостность, константность, обобщенность, избирательность и др.); снижении полноты, целостности образов, широты круга отображаемых предметов и явлений; трудностях реализации мыслительных операций, в развитии основных свойств внимания. 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 Слабовидящим характерны затруднения: в овладении пространственными представлениями, в процессе микро- и макроориентировки, в словесном обозначении пространственных отношений; в формировании представлений о форме, величине, пространственном местоположении предметов; в возможности дистантного восприятия и развития обзорных возможностей; в темпе зрительного анализа.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Слабовидящим характерно своеобразие речевого развития, проявляющееся в некотором снижении динамики и накопления языковых средств, выразительных движений, слабой связи речи с предметным содержанием.У них наблюдаются особенности формирования речевых навыков, недостаточный запас слов, обозначающих признаки предметов и пространственные отношения; трудности вербализации зрительных впечатлений, овладения языковыми (фонематический состав, словарный запас, грамматический строй) и неязыковыми (мимика, пантомимика, интонация) средствами общения, осуществления коммуникативной деятельности (трудности восприятия, интерпретации, продуцирования средств общения). 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 У слабовидящих обучающихся наблюдается снижение общей познавательной активности, что затрудняет своевременное развитие различных видов деятельности, в том числе сенсорно-перцептивной, которая в условиях слабовидения проходит медленнее по сравнению с обучающимися, не имеющими ограничений по возможностям здоровья.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>Кроме того, слабовидящим характерны трудности, связанные с качеством выполняемых действий, автоматизацией навыков, осуществлением зрительного контроля над выполняемыми действиями, что особенно ярко проявляется в овладении учебными умениями и навыками.</w:t>
      </w:r>
    </w:p>
    <w:p w:rsidR="00A22B67" w:rsidRPr="00235483" w:rsidRDefault="00A22B67" w:rsidP="00A22B67">
      <w:pPr>
        <w:tabs>
          <w:tab w:val="left" w:pos="918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>У слабовидящих отмечается снижение уровня развития мотивационной сферы, регуляторных (самоконтроль, самооценка, воля) и рефлексивных образований (начало становления «Я-концепции», развитие самоотношения). У них могут формироваться следующие негативные качества личности: недостаточная самостоятельность, безынициативность, иждивенчество.</w:t>
      </w:r>
    </w:p>
    <w:p w:rsidR="00A22B67" w:rsidRPr="00235483" w:rsidRDefault="00A22B67" w:rsidP="00A22B67">
      <w:pPr>
        <w:tabs>
          <w:tab w:val="left" w:pos="54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lastRenderedPageBreak/>
        <w:t xml:space="preserve">При ознакомлении слабовидящих с предметами окружающего мира необходимо тщательно подходить к отбору дидактического материала. </w:t>
      </w:r>
    </w:p>
    <w:p w:rsidR="00A22B67" w:rsidRPr="00235483" w:rsidRDefault="00A22B67" w:rsidP="00A22B67">
      <w:pPr>
        <w:suppressAutoHyphens/>
        <w:autoSpaceDN w:val="0"/>
        <w:contextualSpacing/>
        <w:jc w:val="both"/>
        <w:textAlignment w:val="baseline"/>
        <w:rPr>
          <w:kern w:val="3"/>
          <w:sz w:val="28"/>
          <w:szCs w:val="28"/>
        </w:rPr>
      </w:pPr>
      <w:r w:rsidRPr="00235483">
        <w:rPr>
          <w:kern w:val="3"/>
          <w:sz w:val="28"/>
          <w:szCs w:val="28"/>
        </w:rPr>
        <w:t>Выбранные для обследования объекты должны отвечать особым образовательным потребностям обучающихся,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экологичности и безопасности.</w:t>
      </w:r>
    </w:p>
    <w:p w:rsidR="00A22B67" w:rsidRPr="00235483" w:rsidRDefault="00A22B67" w:rsidP="00A22B67">
      <w:pPr>
        <w:tabs>
          <w:tab w:val="left" w:pos="540"/>
        </w:tabs>
        <w:contextualSpacing/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Ознакомление с предметным миром осуществляется на основе наблюдений, проводимых в ходе экскурсий, учебных прогулок или практических занятий в естественной среде. </w:t>
      </w:r>
    </w:p>
    <w:p w:rsidR="00A22B67" w:rsidRPr="00235483" w:rsidRDefault="00A22B67" w:rsidP="00A22B67">
      <w:pPr>
        <w:tabs>
          <w:tab w:val="left" w:pos="54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Необходимо опираться на зрительное восприятие предметов и объектов окружающего мира. Способность воспринимать цвет, форму, размер предметов и объектов обеспечивает возможность получения зрительных представлений. </w:t>
      </w:r>
    </w:p>
    <w:p w:rsidR="00A22B67" w:rsidRPr="00235483" w:rsidRDefault="00A22B67" w:rsidP="00A22B67">
      <w:pPr>
        <w:tabs>
          <w:tab w:val="left" w:pos="540"/>
        </w:tabs>
        <w:jc w:val="both"/>
        <w:rPr>
          <w:sz w:val="28"/>
          <w:szCs w:val="28"/>
        </w:rPr>
      </w:pPr>
      <w:r w:rsidRPr="00235483">
        <w:rPr>
          <w:sz w:val="28"/>
          <w:szCs w:val="28"/>
        </w:rPr>
        <w:t>Необходимым условием формирования адекватного образа предмета у слабовидящих обучающихся является развитие и использование зрительного восприятия и всех анализаторов, что, в свою очередь, способствует накоплению впечатлений об окружающей действительности.</w:t>
      </w:r>
    </w:p>
    <w:p w:rsidR="00907EC6" w:rsidRPr="00235483" w:rsidRDefault="00907EC6" w:rsidP="00907EC6">
      <w:pPr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Особенности реализации общеобразовательной программы при обучении слабовидящих детей</w:t>
      </w:r>
    </w:p>
    <w:p w:rsidR="00907EC6" w:rsidRPr="00235483" w:rsidRDefault="00907EC6" w:rsidP="00907EC6">
      <w:pPr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В методических приёмах, используемых на уроках;</w:t>
      </w:r>
    </w:p>
    <w:p w:rsidR="00907EC6" w:rsidRPr="00235483" w:rsidRDefault="00907EC6" w:rsidP="00907EC6">
      <w:pPr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В коррекционной направленности каждого урока;</w:t>
      </w:r>
    </w:p>
    <w:p w:rsidR="00907EC6" w:rsidRPr="00235483" w:rsidRDefault="00907EC6" w:rsidP="00907EC6">
      <w:pPr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В более замедленном темпе некоторых этапов урока, обусловленного зрительной патологией (чтение текстовых заданий, работа с чертежами, предметно-практическая деятельность);</w:t>
      </w:r>
    </w:p>
    <w:p w:rsidR="00907EC6" w:rsidRPr="00235483" w:rsidRDefault="00907EC6" w:rsidP="00907EC6">
      <w:pPr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В использовании на уроках здоровье сберегающих технологий;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В осуществлении индивидуального подхода с учётом возможностей здоровья каждого обучающегося.</w:t>
      </w:r>
    </w:p>
    <w:p w:rsidR="00907EC6" w:rsidRPr="00235483" w:rsidRDefault="00907EC6" w:rsidP="00907E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При организации учебного процесса необходимо учитывать </w:t>
      </w:r>
      <w:r w:rsidRPr="00235483">
        <w:rPr>
          <w:b/>
          <w:sz w:val="28"/>
          <w:szCs w:val="28"/>
        </w:rPr>
        <w:t>гигиенические требования</w:t>
      </w:r>
      <w:r w:rsidRPr="00235483">
        <w:rPr>
          <w:sz w:val="28"/>
          <w:szCs w:val="28"/>
        </w:rPr>
        <w:t>. Из-за быстрой утомляемости зрения возникает особая необходимость в уменьшении зрительной и тактильной нагрузки. В целях охраны остаточного зрения детей и обеспечения работоспособности необходимо: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Ограничивать объём зрительной работы на уроке;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Чередовать индивидуальные, подгрупповые и фронтальные формы работы;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Разнообразить и чередовать формы работы и виды деятельности, предлагая обучающимся игровые, творческие, исследовательские, предметно-практические и др. задания; 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 Проводить двигательные разминки (динамические паузы).</w:t>
      </w:r>
    </w:p>
    <w:p w:rsidR="00907EC6" w:rsidRPr="00235483" w:rsidRDefault="00907EC6" w:rsidP="00907EC6">
      <w:pPr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При работе с иллюстрациями, чертежами, макетами, натуральными объектами следует: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ind w:left="0"/>
        <w:rPr>
          <w:sz w:val="28"/>
          <w:szCs w:val="28"/>
        </w:rPr>
      </w:pPr>
      <w:r w:rsidRPr="00235483">
        <w:rPr>
          <w:sz w:val="28"/>
          <w:szCs w:val="28"/>
        </w:rPr>
        <w:lastRenderedPageBreak/>
        <w:t>Предлагать обучающимся с остаточным зрением чёткие изображения с хорошо просматриваемыми контурами и деталями, которые не препятствуют целостному восприятию;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ind w:left="0"/>
        <w:rPr>
          <w:sz w:val="28"/>
          <w:szCs w:val="28"/>
        </w:rPr>
      </w:pPr>
      <w:r w:rsidRPr="00235483">
        <w:rPr>
          <w:sz w:val="28"/>
          <w:szCs w:val="28"/>
        </w:rPr>
        <w:t xml:space="preserve">Использовать на уроках чертежи с чёткими контурными линиями на контрастном не раздражающем глаза фоне, без лишних деталей;  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ind w:left="0"/>
        <w:rPr>
          <w:sz w:val="28"/>
          <w:szCs w:val="28"/>
        </w:rPr>
      </w:pPr>
      <w:r w:rsidRPr="00235483">
        <w:rPr>
          <w:sz w:val="28"/>
          <w:szCs w:val="28"/>
        </w:rPr>
        <w:t xml:space="preserve">Предоставлять дополнительное время для более детального внимательного рассматривания и тактильного обследования, а также для выполнения предметно-практической деятельности; </w:t>
      </w:r>
    </w:p>
    <w:p w:rsidR="00907EC6" w:rsidRPr="00235483" w:rsidRDefault="00907EC6" w:rsidP="00907EC6">
      <w:pPr>
        <w:pStyle w:val="a3"/>
        <w:numPr>
          <w:ilvl w:val="0"/>
          <w:numId w:val="7"/>
        </w:numPr>
        <w:ind w:left="0"/>
        <w:rPr>
          <w:sz w:val="28"/>
          <w:szCs w:val="28"/>
        </w:rPr>
      </w:pPr>
      <w:r w:rsidRPr="00235483">
        <w:rPr>
          <w:sz w:val="28"/>
          <w:szCs w:val="28"/>
        </w:rPr>
        <w:t xml:space="preserve">Закреплять полученные сведения, впечатления и представления в доступных для частично-видящих обучающихся видах деятельности (для устранения неточности восприятия).  </w:t>
      </w:r>
    </w:p>
    <w:p w:rsidR="00A22B67" w:rsidRPr="00235483" w:rsidRDefault="00907EC6" w:rsidP="00907EC6">
      <w:pPr>
        <w:pStyle w:val="a3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 Соблюдать наполняемость иллюстрации (небольшое количество объектов)</w:t>
      </w:r>
    </w:p>
    <w:p w:rsidR="00A22B67" w:rsidRPr="00235483" w:rsidRDefault="00A22B67" w:rsidP="00A22B67">
      <w:pPr>
        <w:spacing w:line="360" w:lineRule="auto"/>
        <w:jc w:val="center"/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Место курса в учебном плане</w:t>
      </w:r>
    </w:p>
    <w:p w:rsidR="00A22B67" w:rsidRPr="00235483" w:rsidRDefault="00A22B67" w:rsidP="00A22B67">
      <w:pPr>
        <w:spacing w:line="360" w:lineRule="auto"/>
        <w:jc w:val="both"/>
        <w:rPr>
          <w:sz w:val="28"/>
          <w:szCs w:val="28"/>
        </w:rPr>
      </w:pPr>
      <w:r w:rsidRPr="00235483">
        <w:rPr>
          <w:sz w:val="28"/>
          <w:szCs w:val="28"/>
        </w:rPr>
        <w:t>На изучение курса</w:t>
      </w:r>
      <w:r w:rsidR="00D40556">
        <w:rPr>
          <w:sz w:val="28"/>
          <w:szCs w:val="28"/>
        </w:rPr>
        <w:t xml:space="preserve"> «Изобразительное искусство» в 4</w:t>
      </w:r>
      <w:r w:rsidRPr="00235483">
        <w:rPr>
          <w:sz w:val="28"/>
          <w:szCs w:val="28"/>
        </w:rPr>
        <w:t xml:space="preserve"> классе отводится 1 час в неделю: 34 часа (34 учебные недели).</w:t>
      </w:r>
    </w:p>
    <w:p w:rsidR="008D59D4" w:rsidRPr="00235483" w:rsidRDefault="008D59D4" w:rsidP="008D59D4">
      <w:pPr>
        <w:tabs>
          <w:tab w:val="left" w:pos="5387"/>
          <w:tab w:val="left" w:pos="5954"/>
        </w:tabs>
        <w:autoSpaceDE w:val="0"/>
        <w:autoSpaceDN w:val="0"/>
        <w:adjustRightInd w:val="0"/>
        <w:contextualSpacing/>
        <w:jc w:val="center"/>
        <w:rPr>
          <w:rFonts w:eastAsiaTheme="minorEastAsia"/>
          <w:b/>
          <w:bCs/>
          <w:sz w:val="28"/>
          <w:szCs w:val="28"/>
        </w:rPr>
      </w:pPr>
    </w:p>
    <w:bookmarkEnd w:id="0"/>
    <w:p w:rsidR="008D59D4" w:rsidRPr="00235483" w:rsidRDefault="008D59D4" w:rsidP="008D59D4">
      <w:pPr>
        <w:jc w:val="both"/>
        <w:rPr>
          <w:sz w:val="28"/>
          <w:szCs w:val="28"/>
        </w:rPr>
      </w:pPr>
    </w:p>
    <w:p w:rsidR="008D59D4" w:rsidRPr="00235483" w:rsidRDefault="008D59D4" w:rsidP="008D59D4">
      <w:pPr>
        <w:jc w:val="both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A22B67" w:rsidRPr="00235483" w:rsidRDefault="00A22B67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907EC6" w:rsidRPr="00235483" w:rsidRDefault="00907EC6" w:rsidP="008D59D4">
      <w:pPr>
        <w:jc w:val="center"/>
        <w:rPr>
          <w:b/>
          <w:sz w:val="28"/>
          <w:szCs w:val="28"/>
        </w:rPr>
      </w:pPr>
    </w:p>
    <w:p w:rsidR="000B037A" w:rsidRPr="00235483" w:rsidRDefault="000B037A" w:rsidP="008D59D4">
      <w:pPr>
        <w:jc w:val="center"/>
        <w:rPr>
          <w:b/>
          <w:sz w:val="28"/>
          <w:szCs w:val="28"/>
        </w:rPr>
      </w:pPr>
    </w:p>
    <w:p w:rsidR="000B037A" w:rsidRPr="00235483" w:rsidRDefault="00A237E2" w:rsidP="000B037A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2. Планируемые результаты освоения</w:t>
      </w:r>
      <w:r w:rsidR="000B037A" w:rsidRPr="00235483">
        <w:rPr>
          <w:b/>
          <w:sz w:val="28"/>
          <w:szCs w:val="28"/>
        </w:rPr>
        <w:t xml:space="preserve"> учебного предмета </w:t>
      </w:r>
    </w:p>
    <w:p w:rsidR="002D0C12" w:rsidRDefault="002D0C12" w:rsidP="00657B13">
      <w:pPr>
        <w:ind w:firstLine="709"/>
        <w:jc w:val="both"/>
        <w:rPr>
          <w:b/>
          <w:sz w:val="28"/>
          <w:szCs w:val="28"/>
        </w:rPr>
      </w:pPr>
    </w:p>
    <w:p w:rsidR="002D0C12" w:rsidRPr="002D0C12" w:rsidRDefault="002D0C12" w:rsidP="002D0C12">
      <w:pPr>
        <w:spacing w:before="240" w:after="120" w:line="240" w:lineRule="atLeast"/>
        <w:outlineLvl w:val="1"/>
        <w:rPr>
          <w:b/>
          <w:bCs/>
          <w:caps/>
          <w:color w:val="000000"/>
          <w:sz w:val="28"/>
          <w:szCs w:val="28"/>
        </w:rPr>
      </w:pPr>
      <w:r w:rsidRPr="002D0C12">
        <w:rPr>
          <w:b/>
          <w:bCs/>
          <w:caps/>
          <w:color w:val="000000"/>
          <w:sz w:val="28"/>
          <w:szCs w:val="28"/>
        </w:rPr>
        <w:t>ЛИЧНОСТНЫЕ РЕЗУЛЬТАТЫ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В центре программы по изобразительному искусству в соответствии с ФГОС начального образования</w:t>
      </w:r>
      <w:r>
        <w:rPr>
          <w:color w:val="000000"/>
          <w:sz w:val="28"/>
          <w:szCs w:val="28"/>
        </w:rPr>
        <w:t xml:space="preserve">  </w:t>
      </w:r>
      <w:r w:rsidRPr="002D0C12">
        <w:rPr>
          <w:color w:val="000000"/>
          <w:sz w:val="28"/>
          <w:szCs w:val="28"/>
        </w:rPr>
        <w:t xml:space="preserve"> находится личностное развитие обучающ</w:t>
      </w:r>
      <w:r>
        <w:rPr>
          <w:color w:val="000000"/>
          <w:sz w:val="28"/>
          <w:szCs w:val="28"/>
        </w:rPr>
        <w:t xml:space="preserve">ихся, приобщение их к национальным </w:t>
      </w:r>
      <w:r w:rsidRPr="002D0C12">
        <w:rPr>
          <w:color w:val="000000"/>
          <w:sz w:val="28"/>
          <w:szCs w:val="28"/>
        </w:rPr>
        <w:t xml:space="preserve"> традиционным духовным ценностям, а также социализация личности.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уважения и ценностного отношения к своей Родине — России;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духовно-нравственное развитие обучающихся;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позитивный опыт участия в творческой деятельности;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color w:val="000000"/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Патриотическое воспитание</w:t>
      </w:r>
      <w:r w:rsidRPr="002D0C12">
        <w:rPr>
          <w:color w:val="000000"/>
          <w:sz w:val="28"/>
          <w:szCs w:val="28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Гражданское воспитание</w:t>
      </w:r>
      <w:r w:rsidRPr="002D0C12">
        <w:rPr>
          <w:color w:val="000000"/>
          <w:sz w:val="28"/>
          <w:szCs w:val="28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Духовно-нравственное</w:t>
      </w:r>
      <w:r w:rsidRPr="002D0C12">
        <w:rPr>
          <w:color w:val="000000"/>
          <w:sz w:val="28"/>
          <w:szCs w:val="28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lastRenderedPageBreak/>
        <w:t>Эстетическое воспитание</w:t>
      </w:r>
      <w:r w:rsidRPr="002D0C12">
        <w:rPr>
          <w:color w:val="000000"/>
          <w:sz w:val="28"/>
          <w:szCs w:val="28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Ценности познавательной деятельности</w:t>
      </w:r>
      <w:r w:rsidRPr="002D0C12">
        <w:rPr>
          <w:color w:val="000000"/>
          <w:sz w:val="28"/>
          <w:szCs w:val="28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Экологическое воспитание</w:t>
      </w:r>
      <w:r w:rsidRPr="002D0C12">
        <w:rPr>
          <w:color w:val="000000"/>
          <w:sz w:val="28"/>
          <w:szCs w:val="28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2D0C12" w:rsidRPr="002D0C12" w:rsidRDefault="002D0C12" w:rsidP="002D0C12">
      <w:pPr>
        <w:ind w:firstLine="227"/>
        <w:jc w:val="both"/>
        <w:rPr>
          <w:color w:val="000000"/>
          <w:sz w:val="28"/>
          <w:szCs w:val="28"/>
        </w:rPr>
      </w:pPr>
      <w:r w:rsidRPr="002D0C12">
        <w:rPr>
          <w:b/>
          <w:i/>
          <w:iCs/>
          <w:color w:val="000000"/>
          <w:sz w:val="28"/>
          <w:szCs w:val="28"/>
        </w:rPr>
        <w:t>Трудовое воспитание</w:t>
      </w:r>
      <w:r w:rsidRPr="002D0C12">
        <w:rPr>
          <w:color w:val="000000"/>
          <w:sz w:val="28"/>
          <w:szCs w:val="28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</w:p>
    <w:p w:rsidR="008D59D4" w:rsidRPr="00235483" w:rsidRDefault="009C28D5" w:rsidP="002D0C12">
      <w:pPr>
        <w:jc w:val="both"/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Ме</w:t>
      </w:r>
      <w:r w:rsidR="008D59D4" w:rsidRPr="00235483">
        <w:rPr>
          <w:b/>
          <w:sz w:val="28"/>
          <w:szCs w:val="28"/>
        </w:rPr>
        <w:t>тапредметные: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освоение способов решения проблем творческого и поискового характера;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освоение начальных форм познавательной и личностной рефлексии;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 овладение умением вести диалог, распределять функции и роли в процессе выполнения коллективной творческой работы;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осознанное стремление к освоению новых знаний и умений, к достижению более высоких и ориги</w:t>
      </w:r>
      <w:r w:rsidR="009C28D5" w:rsidRPr="00235483">
        <w:rPr>
          <w:sz w:val="28"/>
          <w:szCs w:val="28"/>
        </w:rPr>
        <w:t>нальных творческих результатов.</w:t>
      </w:r>
    </w:p>
    <w:p w:rsidR="008D59D4" w:rsidRPr="00235483" w:rsidRDefault="008D59D4" w:rsidP="00907EC6">
      <w:pPr>
        <w:ind w:firstLine="708"/>
        <w:jc w:val="both"/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lastRenderedPageBreak/>
        <w:t>Предметные: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формирование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овладение практическими умениями и навыками в восприятии, анализе и оценке произведений искусства;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овладение элементарными практическими умениями и навыками в различных видах художественной деятельности (в рельефном рисунке, скульптуре, художественном конструировании);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-  понимание образной природы искусства; 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 умение компоновать на плоскости листа и в объеме задуманный художественный образ;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овладение навыками моделирования из бумаги, лепки из пластилина, навыками изображения средствами аппликации;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 xml:space="preserve">- умение характеризовать и эстетически оценивать разнообразие и красоту природы </w:t>
      </w:r>
    </w:p>
    <w:p w:rsidR="008D59D4" w:rsidRPr="00235483" w:rsidRDefault="008D59D4" w:rsidP="00907EC6">
      <w:pPr>
        <w:jc w:val="both"/>
        <w:rPr>
          <w:sz w:val="28"/>
          <w:szCs w:val="28"/>
        </w:rPr>
      </w:pPr>
      <w:r w:rsidRPr="00235483">
        <w:rPr>
          <w:sz w:val="28"/>
          <w:szCs w:val="28"/>
        </w:rPr>
        <w:t>- эстетическая оценка явлений природы, событий окружающего мира;</w:t>
      </w:r>
    </w:p>
    <w:p w:rsidR="008D59D4" w:rsidRPr="00235483" w:rsidRDefault="008D59D4" w:rsidP="008D59D4">
      <w:pPr>
        <w:jc w:val="both"/>
        <w:rPr>
          <w:sz w:val="28"/>
          <w:szCs w:val="28"/>
        </w:rPr>
      </w:pPr>
    </w:p>
    <w:p w:rsidR="008D59D4" w:rsidRPr="00235483" w:rsidRDefault="008D59D4" w:rsidP="003A6EAB">
      <w:pPr>
        <w:rPr>
          <w:b/>
          <w:sz w:val="28"/>
          <w:szCs w:val="28"/>
        </w:rPr>
      </w:pPr>
    </w:p>
    <w:p w:rsidR="00907EC6" w:rsidRPr="00235483" w:rsidRDefault="00907EC6" w:rsidP="003A6EAB">
      <w:pPr>
        <w:rPr>
          <w:b/>
          <w:sz w:val="28"/>
          <w:szCs w:val="28"/>
        </w:rPr>
      </w:pPr>
    </w:p>
    <w:p w:rsidR="00907EC6" w:rsidRPr="00235483" w:rsidRDefault="00907EC6" w:rsidP="003A6EAB">
      <w:pPr>
        <w:rPr>
          <w:b/>
          <w:sz w:val="28"/>
          <w:szCs w:val="28"/>
        </w:rPr>
      </w:pPr>
    </w:p>
    <w:p w:rsidR="00907EC6" w:rsidRPr="00235483" w:rsidRDefault="00907EC6" w:rsidP="003A6EAB">
      <w:pPr>
        <w:rPr>
          <w:b/>
          <w:sz w:val="28"/>
          <w:szCs w:val="28"/>
        </w:rPr>
      </w:pPr>
    </w:p>
    <w:p w:rsidR="00907EC6" w:rsidRPr="00235483" w:rsidRDefault="00907EC6" w:rsidP="003A6EAB">
      <w:pPr>
        <w:rPr>
          <w:b/>
          <w:sz w:val="28"/>
          <w:szCs w:val="28"/>
        </w:rPr>
      </w:pPr>
    </w:p>
    <w:p w:rsidR="00907EC6" w:rsidRPr="00235483" w:rsidRDefault="00907EC6" w:rsidP="003A6EAB">
      <w:pPr>
        <w:rPr>
          <w:b/>
          <w:sz w:val="28"/>
          <w:szCs w:val="28"/>
        </w:rPr>
      </w:pPr>
    </w:p>
    <w:p w:rsidR="009C28D5" w:rsidRPr="00235483" w:rsidRDefault="009C28D5" w:rsidP="003A6EAB">
      <w:pPr>
        <w:rPr>
          <w:b/>
          <w:sz w:val="28"/>
          <w:szCs w:val="28"/>
        </w:rPr>
      </w:pPr>
    </w:p>
    <w:p w:rsidR="00657B13" w:rsidRPr="00235483" w:rsidRDefault="00657B13" w:rsidP="003A6EAB">
      <w:pPr>
        <w:rPr>
          <w:b/>
          <w:sz w:val="28"/>
          <w:szCs w:val="28"/>
        </w:rPr>
      </w:pPr>
    </w:p>
    <w:p w:rsidR="00657B13" w:rsidRPr="00235483" w:rsidRDefault="00657B13" w:rsidP="003A6EAB">
      <w:pPr>
        <w:rPr>
          <w:b/>
          <w:sz w:val="28"/>
          <w:szCs w:val="28"/>
        </w:rPr>
      </w:pPr>
    </w:p>
    <w:p w:rsidR="00657B13" w:rsidRPr="00235483" w:rsidRDefault="00657B13" w:rsidP="003A6EAB">
      <w:pPr>
        <w:rPr>
          <w:b/>
          <w:sz w:val="28"/>
          <w:szCs w:val="28"/>
        </w:rPr>
      </w:pPr>
    </w:p>
    <w:p w:rsidR="008D59D4" w:rsidRPr="00235483" w:rsidRDefault="008D59D4" w:rsidP="008D59D4">
      <w:pPr>
        <w:jc w:val="center"/>
        <w:rPr>
          <w:b/>
          <w:sz w:val="28"/>
          <w:szCs w:val="28"/>
        </w:rPr>
      </w:pPr>
    </w:p>
    <w:p w:rsidR="001C07EF" w:rsidRPr="00235483" w:rsidRDefault="00CE614E" w:rsidP="001C07EF">
      <w:pPr>
        <w:autoSpaceDE w:val="0"/>
        <w:autoSpaceDN w:val="0"/>
        <w:adjustRightInd w:val="0"/>
        <w:contextualSpacing/>
        <w:jc w:val="center"/>
        <w:textAlignment w:val="center"/>
        <w:rPr>
          <w:rStyle w:val="c1"/>
          <w:rFonts w:eastAsia="Calibri"/>
          <w:b/>
          <w:bCs/>
          <w:sz w:val="28"/>
          <w:szCs w:val="28"/>
        </w:rPr>
      </w:pPr>
      <w:r w:rsidRPr="00235483">
        <w:rPr>
          <w:rFonts w:eastAsia="Calibri"/>
          <w:b/>
          <w:bCs/>
          <w:sz w:val="28"/>
          <w:szCs w:val="28"/>
        </w:rPr>
        <w:t>3. Содержание учебного предмета</w:t>
      </w:r>
    </w:p>
    <w:p w:rsidR="001C07EF" w:rsidRPr="00235483" w:rsidRDefault="001C07EF" w:rsidP="001C07EF">
      <w:pPr>
        <w:pStyle w:val="c24"/>
        <w:spacing w:before="0" w:beforeAutospacing="0" w:after="0" w:afterAutospacing="0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Каждый народ – художник изображений, украшение, постройка в творчестве народов всей земли.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lastRenderedPageBreak/>
        <w:t>Дети изучают,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 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7"/>
          <w:b/>
          <w:bCs/>
          <w:color w:val="000000"/>
          <w:sz w:val="28"/>
          <w:szCs w:val="28"/>
        </w:rPr>
        <w:t>Истоки родного искусства – 8 час.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Пейзаж родной земли.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Деревня — деревянный мир.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Украшения избы и их значение.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>Образ традиционного русского дома.</w:t>
      </w:r>
    </w:p>
    <w:p w:rsidR="001C07EF" w:rsidRPr="00235483" w:rsidRDefault="001C07EF" w:rsidP="001C07EF">
      <w:pPr>
        <w:rPr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>Образ красоты человека. Женский портрет.</w:t>
      </w:r>
    </w:p>
    <w:p w:rsidR="001C07EF" w:rsidRPr="00235483" w:rsidRDefault="001C07EF" w:rsidP="001C07EF">
      <w:pPr>
        <w:rPr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>Образ красоты человека. Мужской портрет.</w:t>
      </w:r>
    </w:p>
    <w:p w:rsidR="001C07EF" w:rsidRPr="00235483" w:rsidRDefault="001C07EF" w:rsidP="001C07EF">
      <w:pPr>
        <w:rPr>
          <w:iCs/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 xml:space="preserve">Народные праздники. Коллективное панно. </w:t>
      </w:r>
      <w:r w:rsidRPr="00235483">
        <w:rPr>
          <w:iCs/>
          <w:color w:val="000000" w:themeColor="text1"/>
          <w:sz w:val="28"/>
          <w:szCs w:val="28"/>
        </w:rPr>
        <w:t>Обобщение темы четверти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7"/>
          <w:b/>
          <w:bCs/>
          <w:color w:val="000000"/>
          <w:sz w:val="28"/>
          <w:szCs w:val="28"/>
        </w:rPr>
        <w:t>Древние города нашей Земли – 7 час.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Родной угол.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Древние соборы.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 Города Русской земли.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Древнерусские воины-защитники.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Новгород. Псков. Владимир и Суздаль. Москва.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Узорочье теремов.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Пир в теремных палатах (обобщение темы).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7"/>
          <w:b/>
          <w:bCs/>
          <w:color w:val="000000"/>
          <w:sz w:val="28"/>
          <w:szCs w:val="28"/>
        </w:rPr>
        <w:t>Каждый народ — художник</w:t>
      </w:r>
      <w:r w:rsidR="00AF5CD8" w:rsidRPr="00235483">
        <w:rPr>
          <w:rStyle w:val="c7"/>
          <w:b/>
          <w:bCs/>
          <w:color w:val="000000"/>
          <w:sz w:val="28"/>
          <w:szCs w:val="28"/>
        </w:rPr>
        <w:t xml:space="preserve"> - </w:t>
      </w:r>
      <w:r w:rsidR="00DE191E" w:rsidRPr="00235483">
        <w:rPr>
          <w:rStyle w:val="c7"/>
          <w:b/>
          <w:bCs/>
          <w:color w:val="000000"/>
          <w:sz w:val="28"/>
          <w:szCs w:val="28"/>
        </w:rPr>
        <w:t>11</w:t>
      </w:r>
      <w:r w:rsidRPr="00235483">
        <w:rPr>
          <w:rStyle w:val="c7"/>
          <w:b/>
          <w:bCs/>
          <w:color w:val="000000"/>
          <w:sz w:val="28"/>
          <w:szCs w:val="28"/>
        </w:rPr>
        <w:t xml:space="preserve"> час.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Страна Восходящего солнца.</w:t>
      </w:r>
      <w:r w:rsidRPr="00235483">
        <w:rPr>
          <w:rStyle w:val="apple-converted-space"/>
          <w:color w:val="000000"/>
          <w:sz w:val="28"/>
          <w:szCs w:val="28"/>
        </w:rPr>
        <w:t> </w:t>
      </w:r>
      <w:r w:rsidRPr="00235483">
        <w:rPr>
          <w:rStyle w:val="c1"/>
          <w:color w:val="000000"/>
          <w:sz w:val="28"/>
          <w:szCs w:val="28"/>
        </w:rPr>
        <w:t>Образ художественной культуры Японии.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Народы гор и степей.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Города в пустыне.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Древняя Эллада.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Европейские города Средневековья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Многообразие художественных культур в мире (обобщение темы).</w:t>
      </w:r>
    </w:p>
    <w:p w:rsidR="000E3BC3" w:rsidRPr="00235483" w:rsidRDefault="001C07EF" w:rsidP="000E3BC3">
      <w:pPr>
        <w:pStyle w:val="c1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35483">
        <w:rPr>
          <w:rStyle w:val="c7"/>
          <w:b/>
          <w:bCs/>
          <w:color w:val="000000"/>
          <w:sz w:val="28"/>
          <w:szCs w:val="28"/>
        </w:rPr>
        <w:t xml:space="preserve">Искусство объединяет народы – </w:t>
      </w:r>
      <w:r w:rsidR="00DE191E" w:rsidRPr="00235483">
        <w:rPr>
          <w:rStyle w:val="c7"/>
          <w:b/>
          <w:bCs/>
          <w:color w:val="000000"/>
          <w:sz w:val="28"/>
          <w:szCs w:val="28"/>
        </w:rPr>
        <w:t>8</w:t>
      </w:r>
      <w:r w:rsidRPr="00235483">
        <w:rPr>
          <w:rStyle w:val="c7"/>
          <w:b/>
          <w:bCs/>
          <w:color w:val="000000"/>
          <w:sz w:val="28"/>
          <w:szCs w:val="28"/>
        </w:rPr>
        <w:t xml:space="preserve"> час.</w:t>
      </w:r>
    </w:p>
    <w:p w:rsidR="000E3BC3" w:rsidRPr="00235483" w:rsidRDefault="000E3BC3" w:rsidP="000E3BC3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Материнство.</w:t>
      </w:r>
    </w:p>
    <w:p w:rsidR="000E3BC3" w:rsidRPr="00235483" w:rsidRDefault="000E3BC3" w:rsidP="000E3BC3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lastRenderedPageBreak/>
        <w:t>Мудрость старости.</w:t>
      </w:r>
    </w:p>
    <w:p w:rsidR="000E3BC3" w:rsidRPr="00235483" w:rsidRDefault="000E3BC3" w:rsidP="000E3BC3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Сопереживание.</w:t>
      </w:r>
    </w:p>
    <w:p w:rsidR="000E3BC3" w:rsidRPr="00235483" w:rsidRDefault="000E3BC3" w:rsidP="000E3BC3">
      <w:pPr>
        <w:pStyle w:val="c13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Герои - защитники.</w:t>
      </w:r>
    </w:p>
    <w:p w:rsidR="000E3BC3" w:rsidRPr="00235483" w:rsidRDefault="000E3BC3" w:rsidP="000E3BC3">
      <w:pPr>
        <w:pStyle w:val="c1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>Юность и надежды.</w:t>
      </w:r>
    </w:p>
    <w:p w:rsidR="000E3BC3" w:rsidRPr="00235483" w:rsidRDefault="000E3BC3" w:rsidP="000E3BC3">
      <w:pPr>
        <w:rPr>
          <w:color w:val="000000" w:themeColor="text1"/>
          <w:sz w:val="28"/>
          <w:szCs w:val="28"/>
        </w:rPr>
      </w:pPr>
      <w:r w:rsidRPr="00235483">
        <w:rPr>
          <w:color w:val="000000" w:themeColor="text1"/>
          <w:sz w:val="28"/>
          <w:szCs w:val="28"/>
        </w:rPr>
        <w:t>Искусство народов мира.</w:t>
      </w:r>
      <w:r w:rsidRPr="00235483">
        <w:rPr>
          <w:i/>
          <w:iCs/>
          <w:color w:val="000000" w:themeColor="text1"/>
          <w:sz w:val="28"/>
          <w:szCs w:val="28"/>
        </w:rPr>
        <w:t>(</w:t>
      </w:r>
      <w:r w:rsidRPr="00235483">
        <w:rPr>
          <w:iCs/>
          <w:color w:val="000000" w:themeColor="text1"/>
          <w:sz w:val="28"/>
          <w:szCs w:val="28"/>
        </w:rPr>
        <w:t>Обобщение темы).</w:t>
      </w:r>
    </w:p>
    <w:p w:rsidR="001C07EF" w:rsidRPr="00235483" w:rsidRDefault="001C07EF" w:rsidP="001C07EF">
      <w:pPr>
        <w:pStyle w:val="c24"/>
        <w:spacing w:before="0" w:beforeAutospacing="0" w:after="0" w:afterAutospacing="0"/>
        <w:rPr>
          <w:color w:val="000000"/>
          <w:sz w:val="28"/>
          <w:szCs w:val="28"/>
        </w:rPr>
      </w:pPr>
      <w:r w:rsidRPr="00235483">
        <w:rPr>
          <w:rStyle w:val="c7"/>
          <w:b/>
          <w:bCs/>
          <w:color w:val="000000"/>
          <w:sz w:val="28"/>
          <w:szCs w:val="28"/>
        </w:rPr>
        <w:t>Формы  контроля</w:t>
      </w:r>
    </w:p>
    <w:p w:rsidR="001C07EF" w:rsidRPr="00235483" w:rsidRDefault="001C07EF" w:rsidP="001C07EF">
      <w:pPr>
        <w:pStyle w:val="c24"/>
        <w:spacing w:before="0" w:beforeAutospacing="0" w:after="0" w:afterAutospacing="0"/>
        <w:rPr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Выставки коллективных и индивидуальных работ.</w:t>
      </w:r>
    </w:p>
    <w:p w:rsidR="001C07EF" w:rsidRPr="00235483" w:rsidRDefault="001C07EF" w:rsidP="001C07EF">
      <w:pPr>
        <w:pStyle w:val="c13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35483">
        <w:rPr>
          <w:rStyle w:val="c1"/>
          <w:color w:val="000000"/>
          <w:sz w:val="28"/>
          <w:szCs w:val="28"/>
        </w:rPr>
        <w:t>Обсуждение детских работ с точки зрения их содержания, выразительности, оригинальности.</w:t>
      </w:r>
    </w:p>
    <w:p w:rsidR="00A22B67" w:rsidRPr="00235483" w:rsidRDefault="00A22B67" w:rsidP="00E5166F">
      <w:pPr>
        <w:contextualSpacing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8D59D4">
      <w:pPr>
        <w:contextualSpacing/>
        <w:jc w:val="center"/>
        <w:rPr>
          <w:b/>
          <w:sz w:val="28"/>
          <w:szCs w:val="28"/>
        </w:rPr>
      </w:pPr>
    </w:p>
    <w:p w:rsidR="009C28D5" w:rsidRPr="00235483" w:rsidRDefault="009C28D5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0E3BC3" w:rsidRPr="00235483" w:rsidRDefault="000E3BC3" w:rsidP="000E3BC3">
      <w:pPr>
        <w:contextualSpacing/>
        <w:rPr>
          <w:b/>
          <w:sz w:val="28"/>
          <w:szCs w:val="28"/>
        </w:rPr>
      </w:pPr>
    </w:p>
    <w:p w:rsidR="009C28D5" w:rsidRPr="00235483" w:rsidRDefault="009C28D5" w:rsidP="00CE614E">
      <w:pPr>
        <w:contextualSpacing/>
        <w:rPr>
          <w:b/>
          <w:sz w:val="28"/>
          <w:szCs w:val="28"/>
        </w:rPr>
      </w:pPr>
    </w:p>
    <w:p w:rsidR="00CE614E" w:rsidRPr="00235483" w:rsidRDefault="00CE614E" w:rsidP="00CE614E">
      <w:pPr>
        <w:contextualSpacing/>
        <w:rPr>
          <w:b/>
          <w:sz w:val="28"/>
          <w:szCs w:val="28"/>
        </w:rPr>
      </w:pPr>
    </w:p>
    <w:p w:rsidR="008D59D4" w:rsidRPr="00235483" w:rsidRDefault="00A22B67" w:rsidP="00CE614E">
      <w:pPr>
        <w:contextualSpacing/>
        <w:jc w:val="center"/>
        <w:rPr>
          <w:b/>
          <w:sz w:val="28"/>
          <w:szCs w:val="28"/>
        </w:rPr>
      </w:pPr>
      <w:r w:rsidRPr="00235483">
        <w:rPr>
          <w:b/>
          <w:sz w:val="28"/>
          <w:szCs w:val="28"/>
        </w:rPr>
        <w:t>4. Т</w:t>
      </w:r>
      <w:r w:rsidR="008D59D4" w:rsidRPr="00235483">
        <w:rPr>
          <w:b/>
          <w:sz w:val="28"/>
          <w:szCs w:val="28"/>
        </w:rPr>
        <w:t>ематическое планирование</w:t>
      </w:r>
    </w:p>
    <w:p w:rsidR="008D59D4" w:rsidRPr="00235483" w:rsidRDefault="008D59D4" w:rsidP="008D59D4">
      <w:pPr>
        <w:rPr>
          <w:rFonts w:eastAsiaTheme="minorEastAsia"/>
          <w:sz w:val="28"/>
          <w:szCs w:val="28"/>
        </w:rPr>
      </w:pPr>
    </w:p>
    <w:tbl>
      <w:tblPr>
        <w:tblW w:w="1473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3"/>
        <w:gridCol w:w="3412"/>
        <w:gridCol w:w="992"/>
        <w:gridCol w:w="9497"/>
      </w:tblGrid>
      <w:tr w:rsidR="008D59D4" w:rsidRPr="00235483" w:rsidTr="008D59D4">
        <w:trPr>
          <w:trHeight w:val="963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lastRenderedPageBreak/>
              <w:t xml:space="preserve">№ </w:t>
            </w:r>
          </w:p>
          <w:p w:rsidR="008D59D4" w:rsidRPr="00235483" w:rsidRDefault="00907EC6" w:rsidP="008D59D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907EC6" w:rsidP="008D59D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color w:val="000000" w:themeColor="text1"/>
                <w:sz w:val="28"/>
                <w:szCs w:val="28"/>
                <w:lang w:eastAsia="ar-SA"/>
              </w:rPr>
              <w:t>Название раздела. Тема</w:t>
            </w:r>
            <w:r w:rsidR="008D59D4" w:rsidRPr="00235483">
              <w:rPr>
                <w:b/>
                <w:color w:val="000000" w:themeColor="text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color w:val="000000" w:themeColor="text1"/>
                <w:sz w:val="28"/>
                <w:szCs w:val="28"/>
              </w:rPr>
              <w:t>Кол-во</w:t>
            </w:r>
          </w:p>
          <w:p w:rsidR="008D59D4" w:rsidRPr="00235483" w:rsidRDefault="008D59D4" w:rsidP="003A6EA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907EC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Основные виды </w:t>
            </w:r>
            <w:r w:rsidR="00907EC6"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учебной </w:t>
            </w: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>деятельности</w:t>
            </w:r>
          </w:p>
        </w:tc>
      </w:tr>
      <w:tr w:rsidR="00E5166F" w:rsidRPr="00235483" w:rsidTr="00415641">
        <w:trPr>
          <w:trHeight w:val="382"/>
        </w:trPr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5166F" w:rsidRPr="00235483" w:rsidRDefault="00415641" w:rsidP="00415641">
            <w:pPr>
              <w:tabs>
                <w:tab w:val="left" w:pos="301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>Истоки родного искусства</w:t>
            </w:r>
            <w:r w:rsidR="00DE191E"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 w:rsidR="00DE191E" w:rsidRPr="00235483">
              <w:rPr>
                <w:rStyle w:val="c7"/>
                <w:b/>
                <w:bCs/>
                <w:color w:val="000000"/>
                <w:sz w:val="28"/>
                <w:szCs w:val="28"/>
              </w:rPr>
              <w:t>8 час.)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Пейзаж родной земли.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Характеризовать </w:t>
            </w:r>
            <w:r w:rsidR="00A22B67" w:rsidRPr="00235483">
              <w:rPr>
                <w:color w:val="000000" w:themeColor="text1"/>
                <w:sz w:val="28"/>
                <w:szCs w:val="28"/>
              </w:rPr>
              <w:t xml:space="preserve">красоту природы </w:t>
            </w:r>
            <w:r w:rsidRPr="00235483">
              <w:rPr>
                <w:color w:val="000000" w:themeColor="text1"/>
                <w:sz w:val="28"/>
                <w:szCs w:val="28"/>
              </w:rPr>
              <w:t>родного края.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Характеризовать </w:t>
            </w:r>
            <w:r w:rsidRPr="00235483">
              <w:rPr>
                <w:color w:val="000000" w:themeColor="text1"/>
                <w:sz w:val="28"/>
                <w:szCs w:val="28"/>
              </w:rPr>
              <w:t>особенности красоты природы разных климатических зон.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 </w:t>
            </w:r>
            <w:r w:rsidRPr="00235483">
              <w:rPr>
                <w:color w:val="000000" w:themeColor="text1"/>
                <w:sz w:val="28"/>
                <w:szCs w:val="28"/>
              </w:rPr>
              <w:t>характерные особенности пейзажа родной природы.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Использовать</w:t>
            </w:r>
            <w:r w:rsidRPr="00235483">
              <w:rPr>
                <w:color w:val="000000" w:themeColor="text1"/>
                <w:sz w:val="28"/>
                <w:szCs w:val="28"/>
              </w:rPr>
              <w:t> выразительные средства живописи для создания образов природы.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живописными навыками работы гуашью.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Деревня – деревянный мир.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Воспринимать </w:t>
            </w:r>
            <w:r w:rsidRPr="00235483">
              <w:rPr>
                <w:color w:val="000000" w:themeColor="text1"/>
                <w:sz w:val="28"/>
                <w:szCs w:val="28"/>
              </w:rPr>
              <w:t>и эстетически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оценивать</w:t>
            </w:r>
            <w:r w:rsidRPr="00235483">
              <w:rPr>
                <w:color w:val="000000" w:themeColor="text1"/>
                <w:sz w:val="28"/>
                <w:szCs w:val="28"/>
              </w:rPr>
              <w:t> красоту русского деревянного зодчества.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Характеризовать </w:t>
            </w:r>
            <w:r w:rsidRPr="00235483">
              <w:rPr>
                <w:color w:val="000000" w:themeColor="text1"/>
                <w:sz w:val="28"/>
                <w:szCs w:val="28"/>
              </w:rPr>
              <w:t>значимость гармонии постройки с окружающим ландшафтом</w:t>
            </w:r>
            <w:r w:rsidR="00907EC6" w:rsidRPr="0023548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8D59D4" w:rsidRPr="00235483" w:rsidTr="008D59D4">
        <w:trPr>
          <w:trHeight w:val="2288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1C07EF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Украшение деревянных построй</w:t>
            </w:r>
            <w:r w:rsidR="008D59D4" w:rsidRPr="00235483">
              <w:rPr>
                <w:color w:val="000000" w:themeColor="text1"/>
                <w:sz w:val="28"/>
                <w:szCs w:val="28"/>
              </w:rPr>
              <w:t>ки их значение.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A22B67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Объяснять </w:t>
            </w:r>
            <w:r w:rsidRPr="00235483">
              <w:rPr>
                <w:color w:val="000000" w:themeColor="text1"/>
                <w:sz w:val="28"/>
                <w:szCs w:val="28"/>
              </w:rPr>
              <w:t>особенности конструкции русской избы и назначение ее отдельных элементов.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 </w:t>
            </w:r>
            <w:r w:rsidRPr="00235483">
              <w:rPr>
                <w:color w:val="000000" w:themeColor="text1"/>
                <w:sz w:val="28"/>
                <w:szCs w:val="28"/>
              </w:rPr>
              <w:t>графическими или живописными средствами образ русской избы и других построек традиционной деревни.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конструирования —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конструировать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макет избы.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Образ традиционного русского дома.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A22B67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конструирования —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конструировать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макет избы.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коллективное панно (объемный макет) способом объединения индивидуально сделанных изображений.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коллективной деятельности,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работать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 организованно в </w:t>
            </w: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команде одноклассников под руководством учителя.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 xml:space="preserve">Образ красоты человека. 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Женский портрет.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D59D4" w:rsidRPr="00235483" w:rsidRDefault="00A22B67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Приобретать представления </w:t>
            </w:r>
            <w:r w:rsidRPr="00235483">
              <w:rPr>
                <w:color w:val="000000" w:themeColor="text1"/>
                <w:sz w:val="28"/>
                <w:szCs w:val="28"/>
              </w:rPr>
              <w:t>об особенностях национального образа женской красоты.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 Характеризовать </w:t>
            </w:r>
            <w:r w:rsidRPr="00235483">
              <w:rPr>
                <w:color w:val="000000" w:themeColor="text1"/>
                <w:sz w:val="28"/>
                <w:szCs w:val="28"/>
              </w:rPr>
              <w:t>и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эстетически оценивать</w:t>
            </w:r>
            <w:r w:rsidRPr="00235483">
              <w:rPr>
                <w:color w:val="000000" w:themeColor="text1"/>
                <w:sz w:val="28"/>
                <w:szCs w:val="28"/>
              </w:rPr>
              <w:t> образы человека в произведениях художников.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женские народные образы (портреты).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изображения фигуры человека.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> сцены труда из крестьянской жизни.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 xml:space="preserve">Образ красоты человека. 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Мужской портрет.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D59D4" w:rsidRPr="00235483" w:rsidRDefault="00A22B67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Приобретать представления </w:t>
            </w:r>
            <w:r w:rsidRPr="00235483">
              <w:rPr>
                <w:color w:val="000000" w:themeColor="text1"/>
                <w:sz w:val="28"/>
                <w:szCs w:val="28"/>
              </w:rPr>
              <w:t>об особенностях национального образа мужской красоты.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Понимать и анализировать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конструкцию русского народного костюма.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Приобретать</w:t>
            </w:r>
            <w:r w:rsidRPr="00235483">
              <w:rPr>
                <w:color w:val="000000" w:themeColor="text1"/>
                <w:sz w:val="28"/>
                <w:szCs w:val="28"/>
              </w:rPr>
              <w:t> опыт эмоционального восприятия традиционного народного костюма.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мужские народные образы (портреты).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7-8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Народные праздники.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Коллективное панно.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iCs/>
                <w:color w:val="000000" w:themeColor="text1"/>
                <w:sz w:val="28"/>
                <w:szCs w:val="28"/>
              </w:rPr>
              <w:t>Обобщение темы четверти.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Эстетически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 оценивать</w:t>
            </w:r>
            <w:r w:rsidRPr="00235483">
              <w:rPr>
                <w:color w:val="000000" w:themeColor="text1"/>
                <w:sz w:val="28"/>
                <w:szCs w:val="28"/>
              </w:rPr>
              <w:t> красоту и значение народных праздников.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Знать и называть</w:t>
            </w:r>
            <w:r w:rsidRPr="00235483">
              <w:rPr>
                <w:color w:val="000000" w:themeColor="text1"/>
                <w:sz w:val="28"/>
                <w:szCs w:val="28"/>
              </w:rPr>
              <w:t> несколько произведений русских художников на тему народных праздников.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индивидуальные композиционные работы и коллективные панно на тему народного праздника.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 практике элементарными основами композиции.</w:t>
            </w:r>
          </w:p>
        </w:tc>
      </w:tr>
      <w:tr w:rsidR="00415641" w:rsidRPr="00235483" w:rsidTr="00CE614E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15641" w:rsidRPr="00235483" w:rsidRDefault="00415641" w:rsidP="0041564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>Древние города нашей земли</w:t>
            </w:r>
            <w:r w:rsidR="00DE191E"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 w:rsidR="00DE191E" w:rsidRPr="00235483">
              <w:rPr>
                <w:rStyle w:val="c7"/>
                <w:b/>
                <w:bCs/>
                <w:color w:val="000000"/>
                <w:sz w:val="28"/>
                <w:szCs w:val="28"/>
              </w:rPr>
              <w:t>7 час.)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Родной угол.</w:t>
            </w:r>
          </w:p>
          <w:p w:rsidR="001C07EF" w:rsidRPr="00235483" w:rsidRDefault="001C07EF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Древние соборы.</w:t>
            </w:r>
          </w:p>
          <w:p w:rsidR="001C07EF" w:rsidRPr="00235483" w:rsidRDefault="001C07EF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Города Русской земли.</w:t>
            </w:r>
          </w:p>
          <w:p w:rsidR="001C07EF" w:rsidRPr="00235483" w:rsidRDefault="001C07EF" w:rsidP="001C07E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3A6EAB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Понимать и объяснять</w:t>
            </w:r>
            <w:r w:rsidRPr="00235483">
              <w:rPr>
                <w:color w:val="000000" w:themeColor="text1"/>
                <w:sz w:val="28"/>
                <w:szCs w:val="28"/>
              </w:rPr>
              <w:t> роль и значение древнерусской архитектуры.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Знать</w:t>
            </w:r>
            <w:r w:rsidRPr="00235483">
              <w:rPr>
                <w:color w:val="000000" w:themeColor="text1"/>
                <w:sz w:val="28"/>
                <w:szCs w:val="28"/>
              </w:rPr>
              <w:t> конструкцию внутреннего пространства древнерусского города (кремль, торг, посад).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Анализировать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роль пропорций в архитектуре, понимать образное значение вертикалей и горизонталей в организации городского пространства.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lastRenderedPageBreak/>
              <w:t>Знать</w:t>
            </w:r>
            <w:r w:rsidRPr="00235483">
              <w:rPr>
                <w:color w:val="000000" w:themeColor="text1"/>
                <w:sz w:val="28"/>
                <w:szCs w:val="28"/>
              </w:rPr>
              <w:t> картины художников, изображающие древнерусские города.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макет древнерусского города.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Эстетически оценивать </w:t>
            </w:r>
            <w:r w:rsidRPr="00235483">
              <w:rPr>
                <w:color w:val="000000" w:themeColor="text1"/>
                <w:sz w:val="28"/>
                <w:szCs w:val="28"/>
              </w:rPr>
              <w:t>красоту древнерусской храмовой архитектуры.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Древние соборы.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3A6EAB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Получать </w:t>
            </w:r>
            <w:r w:rsidRPr="00235483">
              <w:rPr>
                <w:color w:val="000000" w:themeColor="text1"/>
                <w:sz w:val="28"/>
                <w:szCs w:val="28"/>
              </w:rPr>
              <w:t>представление о конструкции здания древнерусского каменного храма.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Понимать</w:t>
            </w:r>
            <w:r w:rsidRPr="00235483">
              <w:rPr>
                <w:color w:val="000000" w:themeColor="text1"/>
                <w:sz w:val="28"/>
                <w:szCs w:val="28"/>
              </w:rPr>
              <w:t> роль пропорций и ритма в архитектуре древних соборов.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Моделировать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или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> древнерусский храм (лепка или постройка макета здания; изобразительное решение).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Города Русской земли.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3A6EAB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Знать и</w:t>
            </w:r>
            <w:r w:rsidRPr="00235483">
              <w:rPr>
                <w:color w:val="000000" w:themeColor="text1"/>
                <w:sz w:val="28"/>
                <w:szCs w:val="28"/>
              </w:rPr>
              <w:t> называть основные структурные части города, сравнивать и определять их функции, назначение.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 и моделировать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наполненное жизнью людей пространство древнерусского города.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Учиться понимать</w:t>
            </w:r>
            <w:r w:rsidRPr="00235483">
              <w:rPr>
                <w:color w:val="000000" w:themeColor="text1"/>
                <w:sz w:val="28"/>
                <w:szCs w:val="28"/>
              </w:rPr>
              <w:t> красоту исторического образа города и его значение для современной архитектуры.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Интересоваться</w:t>
            </w:r>
            <w:r w:rsidRPr="00235483">
              <w:rPr>
                <w:color w:val="000000" w:themeColor="text1"/>
                <w:sz w:val="28"/>
                <w:szCs w:val="28"/>
              </w:rPr>
              <w:t> историей своей страны.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Древние воины – защитники.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3A6EAB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Знать и называть</w:t>
            </w:r>
            <w:r w:rsidRPr="00235483">
              <w:rPr>
                <w:color w:val="000000" w:themeColor="text1"/>
                <w:sz w:val="28"/>
                <w:szCs w:val="28"/>
              </w:rPr>
              <w:t> картины художником, изображающих древнерусских воинов - защитников Родины (В.Васнецов, И. Билибин, П. Корин и др.).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> древнерусских воинов (князя и его дружину).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изображения фигуры человека.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Новгород. Псков. Владимир и Суздаль. Москва.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3A6EAB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Уметь</w:t>
            </w:r>
            <w:r w:rsidRPr="00235483">
              <w:rPr>
                <w:color w:val="000000" w:themeColor="text1"/>
                <w:sz w:val="28"/>
                <w:szCs w:val="28"/>
              </w:rPr>
              <w:t> анализировать ценность и неповторимость памятников древнерусской архитектуры.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Воспринимать и эстетически</w:t>
            </w:r>
            <w:r w:rsidRPr="00235483">
              <w:rPr>
                <w:color w:val="000000" w:themeColor="text1"/>
                <w:sz w:val="28"/>
                <w:szCs w:val="28"/>
              </w:rPr>
              <w:t>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переживать</w:t>
            </w:r>
            <w:r w:rsidRPr="00235483">
              <w:rPr>
                <w:color w:val="000000" w:themeColor="text1"/>
                <w:sz w:val="28"/>
                <w:szCs w:val="28"/>
              </w:rPr>
              <w:t> красоту городов, сохранивших исторический облик, - свидетелей нашей истории.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Выражать</w:t>
            </w:r>
            <w:r w:rsidRPr="00235483">
              <w:rPr>
                <w:color w:val="000000" w:themeColor="text1"/>
                <w:sz w:val="28"/>
                <w:szCs w:val="28"/>
              </w:rPr>
              <w:t> свое отношение к архитектурным и историческим ансамблям древнерусских городов.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Рассуждать 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об общем и особенном в древнерусской архитектуре разных </w:t>
            </w: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городов России.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Уметь </w:t>
            </w:r>
            <w:r w:rsidRPr="00235483">
              <w:rPr>
                <w:color w:val="000000" w:themeColor="text1"/>
                <w:sz w:val="28"/>
                <w:szCs w:val="28"/>
              </w:rPr>
              <w:t>объяснять значение архитектурных памятников древнего зодчества для современного общества.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образ древнерусского города.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Узорочье теремов.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Иметь представление</w:t>
            </w:r>
            <w:r w:rsidRPr="00235483">
              <w:rPr>
                <w:color w:val="000000" w:themeColor="text1"/>
                <w:sz w:val="28"/>
                <w:szCs w:val="28"/>
              </w:rPr>
              <w:t> о развитии декора городских архитектурных построек и декоративном украшении интерьеров (теремных палат).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Различать </w:t>
            </w:r>
            <w:r w:rsidRPr="00235483">
              <w:rPr>
                <w:color w:val="000000" w:themeColor="text1"/>
                <w:sz w:val="28"/>
                <w:szCs w:val="28"/>
              </w:rPr>
              <w:t>деятельность каждого из Братьев-Мастеров (Мастер Изображения Мастер Украшения и Мастер Постройки) при создании теремов и палат.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Выражать</w:t>
            </w:r>
            <w:r w:rsidRPr="00235483">
              <w:rPr>
                <w:color w:val="000000" w:themeColor="text1"/>
                <w:sz w:val="28"/>
                <w:szCs w:val="28"/>
              </w:rPr>
              <w:t> в изображении праздничную нарядность, узорочье интерьера терема (подготовка фона для следующего задания).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Пир в теремных палатах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iCs/>
                <w:color w:val="000000" w:themeColor="text1"/>
                <w:sz w:val="28"/>
                <w:szCs w:val="28"/>
              </w:rPr>
              <w:t>(Обобщение темы).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8D59D4" w:rsidRPr="00235483" w:rsidRDefault="008D59D4" w:rsidP="0041564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Понимать </w:t>
            </w:r>
            <w:r w:rsidRPr="00235483">
              <w:rPr>
                <w:color w:val="000000" w:themeColor="text1"/>
                <w:sz w:val="28"/>
                <w:szCs w:val="28"/>
              </w:rPr>
              <w:t>рать постройки, изображения, украшения при создании образа древнерусского города.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 </w:t>
            </w:r>
            <w:r w:rsidRPr="00235483">
              <w:rPr>
                <w:color w:val="000000" w:themeColor="text1"/>
                <w:sz w:val="28"/>
                <w:szCs w:val="28"/>
              </w:rPr>
              <w:t>изображения на тему праздничного пира в теремных палатах.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многофигурные композиции в коллективных панно.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Сотрудничать</w:t>
            </w:r>
            <w:r w:rsidRPr="00235483">
              <w:rPr>
                <w:color w:val="000000" w:themeColor="text1"/>
                <w:sz w:val="28"/>
                <w:szCs w:val="28"/>
              </w:rPr>
              <w:t> в процессе создания обшей композиции.</w:t>
            </w:r>
          </w:p>
        </w:tc>
      </w:tr>
      <w:tr w:rsidR="00415641" w:rsidRPr="00235483" w:rsidTr="00CE614E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15641" w:rsidRPr="00235483" w:rsidRDefault="00415641" w:rsidP="0041564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>Каждый народ – художник</w:t>
            </w:r>
            <w:r w:rsidR="00DE191E"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 w:rsidR="00DE191E" w:rsidRPr="00235483">
              <w:rPr>
                <w:rStyle w:val="c7"/>
                <w:b/>
                <w:bCs/>
                <w:color w:val="000000"/>
                <w:sz w:val="28"/>
                <w:szCs w:val="28"/>
              </w:rPr>
              <w:t>11 час.)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16-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 xml:space="preserve">Страна восходящего солнца. 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Образ художественной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культуры Японии.</w:t>
            </w:r>
          </w:p>
          <w:p w:rsidR="000E3BC3" w:rsidRPr="00235483" w:rsidRDefault="000E3BC3" w:rsidP="008D59D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Обрести знания</w:t>
            </w:r>
            <w:r w:rsidRPr="00235483">
              <w:rPr>
                <w:color w:val="000000" w:themeColor="text1"/>
                <w:sz w:val="28"/>
                <w:szCs w:val="28"/>
              </w:rPr>
              <w:t> о многообразии представлений народов мира о красоте.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Иметь интерес</w:t>
            </w:r>
            <w:r w:rsidRPr="00235483">
              <w:rPr>
                <w:color w:val="000000" w:themeColor="text1"/>
                <w:sz w:val="28"/>
                <w:szCs w:val="28"/>
              </w:rPr>
              <w:t> к иной и необычной художественной культуре.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Иметь представления </w:t>
            </w:r>
            <w:r w:rsidRPr="00235483">
              <w:rPr>
                <w:color w:val="000000" w:themeColor="text1"/>
                <w:sz w:val="28"/>
                <w:szCs w:val="28"/>
              </w:rPr>
              <w:t>о целостности и внутренней обоснованности различных художественных культур.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Воспринимать</w:t>
            </w:r>
            <w:r w:rsidRPr="00235483">
              <w:rPr>
                <w:color w:val="000000" w:themeColor="text1"/>
                <w:sz w:val="28"/>
                <w:szCs w:val="28"/>
              </w:rPr>
              <w:t> эстетический характер традиционного для Яп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онии понимания красоты природы. 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Иметь представление</w:t>
            </w:r>
            <w:r w:rsidRPr="00235483">
              <w:rPr>
                <w:color w:val="000000" w:themeColor="text1"/>
                <w:sz w:val="28"/>
                <w:szCs w:val="28"/>
              </w:rPr>
              <w:t> об образе традиционных японских построек и кон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струкции здания храма (пагоды).  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> природу через детали, характерные для японского искусства (ветка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lastRenderedPageBreak/>
              <w:t>Создавать </w:t>
            </w:r>
            <w:r w:rsidR="00E11598" w:rsidRPr="00235483">
              <w:rPr>
                <w:color w:val="000000" w:themeColor="text1"/>
                <w:sz w:val="28"/>
                <w:szCs w:val="28"/>
              </w:rPr>
              <w:t xml:space="preserve">женский образ </w:t>
            </w:r>
            <w:r w:rsidRPr="00235483">
              <w:rPr>
                <w:color w:val="000000" w:themeColor="text1"/>
                <w:sz w:val="28"/>
                <w:szCs w:val="28"/>
              </w:rPr>
              <w:t>национальной одежды в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 традициях японского искусства.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18-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Народ</w:t>
            </w:r>
            <w:r w:rsidR="000E3BC3" w:rsidRPr="00235483">
              <w:rPr>
                <w:color w:val="000000" w:themeColor="text1"/>
                <w:sz w:val="28"/>
                <w:szCs w:val="28"/>
              </w:rPr>
              <w:t>ы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 гор и степей.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Понимать и объяснять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 разнообразие и красоту природы </w:t>
            </w:r>
            <w:r w:rsidR="00E11598" w:rsidRPr="00235483">
              <w:rPr>
                <w:color w:val="000000" w:themeColor="text1"/>
                <w:sz w:val="28"/>
                <w:szCs w:val="28"/>
              </w:rPr>
              <w:t>различных регионов нашей страны</w:t>
            </w:r>
            <w:r w:rsidRPr="00235483">
              <w:rPr>
                <w:color w:val="000000" w:themeColor="text1"/>
                <w:sz w:val="28"/>
                <w:szCs w:val="28"/>
              </w:rPr>
              <w:t>, способность человека, живя в самых разных природных условиях, создавать свою самобытную художественную культуру.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 </w:t>
            </w:r>
            <w:r w:rsidRPr="00235483">
              <w:rPr>
                <w:color w:val="000000" w:themeColor="text1"/>
                <w:sz w:val="28"/>
                <w:szCs w:val="28"/>
              </w:rPr>
              <w:t>сцены жизни людей в степи и в горах,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передавать</w:t>
            </w:r>
            <w:r w:rsidRPr="00235483">
              <w:rPr>
                <w:color w:val="000000" w:themeColor="text1"/>
                <w:sz w:val="28"/>
                <w:szCs w:val="28"/>
              </w:rPr>
              <w:t> красоту пустых пространств и величия горного пейзажа.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живописными навыками в процессе создания самостоятельной творческой работы.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20-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Города в пустыне.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Характеризовать </w:t>
            </w:r>
            <w:r w:rsidRPr="00235483">
              <w:rPr>
                <w:color w:val="000000" w:themeColor="text1"/>
                <w:sz w:val="28"/>
                <w:szCs w:val="28"/>
              </w:rPr>
              <w:t>особенности художественной культуры Средней Азии.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Объяснять</w:t>
            </w:r>
            <w:r w:rsidRPr="00235483">
              <w:rPr>
                <w:color w:val="000000" w:themeColor="text1"/>
                <w:sz w:val="28"/>
                <w:szCs w:val="28"/>
              </w:rPr>
              <w:t> связь архитектурных построек с особенностями природы и природных материалов.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образ древнего средне - азиатского города.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конструирования из бумаги и орнаментальной графики</w:t>
            </w:r>
            <w:r w:rsidR="00907EC6" w:rsidRPr="0023548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22-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Древняя Эллада.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Эстетически воспринимать</w:t>
            </w:r>
            <w:r w:rsidRPr="00235483">
              <w:rPr>
                <w:color w:val="000000" w:themeColor="text1"/>
                <w:sz w:val="28"/>
                <w:szCs w:val="28"/>
              </w:rPr>
              <w:t> произведения искусства Древней Греции,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выражать</w:t>
            </w:r>
            <w:r w:rsidRPr="00235483">
              <w:rPr>
                <w:color w:val="000000" w:themeColor="text1"/>
                <w:sz w:val="28"/>
                <w:szCs w:val="28"/>
              </w:rPr>
              <w:t> свое отношение к ним.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Уметь отличать</w:t>
            </w:r>
            <w:r w:rsidRPr="00235483">
              <w:rPr>
                <w:color w:val="000000" w:themeColor="text1"/>
                <w:sz w:val="28"/>
                <w:szCs w:val="28"/>
              </w:rPr>
              <w:t> древнегреческие скульптурные и архитектурные произведения.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Уметь характеризовать</w:t>
            </w:r>
            <w:r w:rsidRPr="00235483">
              <w:rPr>
                <w:color w:val="000000" w:themeColor="text1"/>
                <w:sz w:val="28"/>
                <w:szCs w:val="28"/>
              </w:rPr>
              <w:t> отличительные черты и конструктивные элементы древнегреческого храма, изменение образа при изменении пропорций постройки.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Моделировать</w:t>
            </w:r>
            <w:r w:rsidRPr="00235483">
              <w:rPr>
                <w:color w:val="000000" w:themeColor="text1"/>
                <w:sz w:val="28"/>
                <w:szCs w:val="28"/>
              </w:rPr>
              <w:t> из бумаги конструкцию греческих храмов.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Осваивать </w:t>
            </w:r>
            <w:r w:rsidRPr="00235483">
              <w:rPr>
                <w:color w:val="000000" w:themeColor="text1"/>
                <w:sz w:val="28"/>
                <w:szCs w:val="28"/>
              </w:rPr>
              <w:t>основы конструкции, соотношение основных пропорций фигуры человека.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 олимпийских спортсменов (фигуры в движении) и участников </w:t>
            </w: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праздничного шествия (фигуры в традиционных одеждах).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</w:t>
            </w:r>
            <w:r w:rsidRPr="00235483">
              <w:rPr>
                <w:color w:val="000000" w:themeColor="text1"/>
                <w:sz w:val="28"/>
                <w:szCs w:val="28"/>
              </w:rPr>
              <w:t> коллективные панно на тему древнегреческих праздников.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24-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Европейские города средневековья.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DE191E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Видеть и объяснять</w:t>
            </w:r>
            <w:r w:rsidRPr="00235483">
              <w:rPr>
                <w:color w:val="000000" w:themeColor="text1"/>
                <w:sz w:val="28"/>
                <w:szCs w:val="28"/>
              </w:rPr>
              <w:t> единство форм костюма и архитектуры, общее в их конструкции и украшениях.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Использовать</w:t>
            </w:r>
            <w:r w:rsidRPr="00235483">
              <w:rPr>
                <w:color w:val="000000" w:themeColor="text1"/>
                <w:sz w:val="28"/>
                <w:szCs w:val="28"/>
              </w:rPr>
              <w:t> выразительные возможности пропорций в практической творческой работе..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Многообразие художественных культур в мире. </w:t>
            </w:r>
            <w:r w:rsidRPr="00235483">
              <w:rPr>
                <w:iCs/>
                <w:color w:val="000000" w:themeColor="text1"/>
                <w:sz w:val="28"/>
                <w:szCs w:val="28"/>
              </w:rPr>
              <w:t>(Обобщение темы)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415641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415641" w:rsidRPr="00235483" w:rsidRDefault="00415641" w:rsidP="00415641">
            <w:pPr>
              <w:rPr>
                <w:color w:val="000000" w:themeColor="text1"/>
                <w:sz w:val="28"/>
                <w:szCs w:val="28"/>
              </w:rPr>
            </w:pPr>
          </w:p>
          <w:p w:rsidR="008D59D4" w:rsidRPr="00235483" w:rsidRDefault="008D59D4" w:rsidP="0041564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Осознавать</w:t>
            </w:r>
            <w:r w:rsidRPr="00235483">
              <w:rPr>
                <w:color w:val="000000" w:themeColor="text1"/>
                <w:sz w:val="28"/>
                <w:szCs w:val="28"/>
              </w:rPr>
              <w:t> цельность каждой культуры, естественную взаимос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вязь ее проявлений. 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Рассуждать</w:t>
            </w:r>
            <w:r w:rsidRPr="00235483">
              <w:rPr>
                <w:color w:val="000000" w:themeColor="text1"/>
                <w:sz w:val="28"/>
                <w:szCs w:val="28"/>
              </w:rPr>
              <w:t> о богатстве и многообразии худож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ественных культур народов мира. 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Узнавать </w:t>
            </w:r>
            <w:r w:rsidRPr="00235483">
              <w:rPr>
                <w:color w:val="000000" w:themeColor="text1"/>
                <w:sz w:val="28"/>
                <w:szCs w:val="28"/>
              </w:rPr>
              <w:t>по предъявляемым произведениям художественные культуры, с которыми знакомились на уроках.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Соотносить</w:t>
            </w:r>
            <w:r w:rsidRPr="00235483">
              <w:rPr>
                <w:color w:val="000000" w:themeColor="text1"/>
                <w:sz w:val="28"/>
                <w:szCs w:val="28"/>
              </w:rPr>
              <w:t> особенности традиционной культу</w:t>
            </w:r>
            <w:r w:rsidR="00235483">
              <w:rPr>
                <w:color w:val="000000" w:themeColor="text1"/>
                <w:sz w:val="28"/>
                <w:szCs w:val="28"/>
              </w:rPr>
              <w:t xml:space="preserve">ры народов мира в высказываниях </w:t>
            </w:r>
            <w:r w:rsidRPr="00235483">
              <w:rPr>
                <w:color w:val="000000" w:themeColor="text1"/>
                <w:sz w:val="28"/>
                <w:szCs w:val="28"/>
              </w:rPr>
              <w:t>эмоциональных оценках, собственной художес</w:t>
            </w:r>
            <w:r w:rsidR="001545CB" w:rsidRPr="00235483">
              <w:rPr>
                <w:color w:val="000000" w:themeColor="text1"/>
                <w:sz w:val="28"/>
                <w:szCs w:val="28"/>
              </w:rPr>
              <w:t xml:space="preserve">твенно-творческой деятельности. 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Осознать</w:t>
            </w:r>
            <w:r w:rsidRPr="00235483">
              <w:rPr>
                <w:color w:val="000000" w:themeColor="text1"/>
                <w:sz w:val="28"/>
                <w:szCs w:val="28"/>
              </w:rPr>
              <w:t> как прекрасное то, что человечество столь богато разными художественными культурами.</w:t>
            </w:r>
          </w:p>
        </w:tc>
      </w:tr>
      <w:tr w:rsidR="00415641" w:rsidRPr="00235483" w:rsidTr="00F3343D">
        <w:trPr>
          <w:trHeight w:val="448"/>
        </w:trPr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45CB" w:rsidRPr="00235483" w:rsidRDefault="00415641" w:rsidP="00F3343D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>Искусство объединяет народы</w:t>
            </w:r>
            <w:r w:rsidR="00DE191E" w:rsidRPr="00235483"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 w:rsidR="00DE191E" w:rsidRPr="00235483">
              <w:rPr>
                <w:rStyle w:val="c7"/>
                <w:b/>
                <w:bCs/>
                <w:color w:val="000000"/>
                <w:sz w:val="28"/>
                <w:szCs w:val="28"/>
              </w:rPr>
              <w:t>9 час.)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27-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Материнство.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Узнавать</w:t>
            </w:r>
            <w:r w:rsidRPr="00235483">
              <w:rPr>
                <w:color w:val="000000" w:themeColor="text1"/>
                <w:sz w:val="28"/>
                <w:szCs w:val="28"/>
              </w:rPr>
              <w:t> и приводить примеры произведений искусства, выражающих красоту материнства.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Рассказывать</w:t>
            </w:r>
            <w:r w:rsidRPr="00235483">
              <w:rPr>
                <w:color w:val="000000" w:themeColor="text1"/>
                <w:sz w:val="28"/>
                <w:szCs w:val="28"/>
              </w:rPr>
              <w:t> о своих впечатлениях от общения с произведениями искусства, </w:t>
            </w:r>
            <w:r w:rsidRPr="00235483">
              <w:rPr>
                <w:bCs/>
                <w:color w:val="000000" w:themeColor="text1"/>
                <w:sz w:val="28"/>
                <w:szCs w:val="28"/>
              </w:rPr>
              <w:t>анализировать </w:t>
            </w:r>
            <w:r w:rsidRPr="00235483">
              <w:rPr>
                <w:color w:val="000000" w:themeColor="text1"/>
                <w:sz w:val="28"/>
                <w:szCs w:val="28"/>
              </w:rPr>
              <w:t>выразительные средства произведений.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Развивать </w:t>
            </w:r>
            <w:r w:rsidRPr="00235483">
              <w:rPr>
                <w:color w:val="000000" w:themeColor="text1"/>
                <w:sz w:val="28"/>
                <w:szCs w:val="28"/>
              </w:rPr>
              <w:t>навыки композиционного изображения.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 </w:t>
            </w:r>
            <w:r w:rsidRPr="00235483">
              <w:rPr>
                <w:color w:val="000000" w:themeColor="text1"/>
                <w:sz w:val="28"/>
                <w:szCs w:val="28"/>
              </w:rPr>
              <w:t>образ материнства (мать и дитя), опираясь на впечатления от произведений искусства и жизни</w:t>
            </w:r>
            <w:r w:rsidR="00907EC6" w:rsidRPr="0023548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Мудрость старости.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Развивать </w:t>
            </w:r>
            <w:r w:rsidRPr="00235483">
              <w:rPr>
                <w:color w:val="000000" w:themeColor="text1"/>
                <w:sz w:val="28"/>
                <w:szCs w:val="28"/>
              </w:rPr>
              <w:t>навыки восприятия произведений искусства.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Наблюдать </w:t>
            </w:r>
            <w:r w:rsidRPr="00235483">
              <w:rPr>
                <w:color w:val="000000" w:themeColor="text1"/>
                <w:sz w:val="28"/>
                <w:szCs w:val="28"/>
              </w:rPr>
              <w:t>проявления духовного мира в лицах близких людей.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Создавать 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в процессе творческой работы эмоционально выразительный образ </w:t>
            </w: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пожилого человека (изображение по представлению на основе наблюдений).</w:t>
            </w:r>
          </w:p>
        </w:tc>
      </w:tr>
      <w:tr w:rsidR="008D59D4" w:rsidRPr="00235483" w:rsidTr="003A6EAB">
        <w:trPr>
          <w:trHeight w:val="2324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Сопереживание.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Уметь объяснять,</w:t>
            </w:r>
            <w:r w:rsidRPr="00235483">
              <w:rPr>
                <w:color w:val="000000" w:themeColor="text1"/>
                <w:sz w:val="28"/>
                <w:szCs w:val="28"/>
              </w:rPr>
              <w:t> рассуждать, как в произведениях искусства выражается печальное и трагическое содержание.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Эмоционально откликаться</w:t>
            </w:r>
            <w:r w:rsidRPr="00235483">
              <w:rPr>
                <w:color w:val="000000" w:themeColor="text1"/>
                <w:sz w:val="28"/>
                <w:szCs w:val="28"/>
              </w:rPr>
              <w:t> на образы страдания в произведениях искусства, пробуждающих чувство печали и участия.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Выражать</w:t>
            </w:r>
            <w:r w:rsidRPr="00235483">
              <w:rPr>
                <w:color w:val="000000" w:themeColor="text1"/>
                <w:sz w:val="28"/>
                <w:szCs w:val="28"/>
              </w:rPr>
              <w:t> художественными средствами своё отношение при изображении печального события.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Изображать</w:t>
            </w:r>
            <w:r w:rsidRPr="00235483">
              <w:rPr>
                <w:color w:val="000000" w:themeColor="text1"/>
                <w:sz w:val="28"/>
                <w:szCs w:val="28"/>
              </w:rPr>
              <w:t> в самостоятельной творческой работе драматический сюжет.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Герои-защитники.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Приобретать</w:t>
            </w:r>
            <w:r w:rsidRPr="00235483">
              <w:rPr>
                <w:color w:val="000000" w:themeColor="text1"/>
                <w:sz w:val="28"/>
                <w:szCs w:val="28"/>
              </w:rPr>
              <w:t> творческий композиционный опыт в создании героического образа.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Приводить</w:t>
            </w:r>
            <w:r w:rsidRPr="00235483">
              <w:rPr>
                <w:color w:val="000000" w:themeColor="text1"/>
                <w:sz w:val="28"/>
                <w:szCs w:val="28"/>
              </w:rPr>
              <w:t> примеры памятников героям Отечества.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Приобретать </w:t>
            </w:r>
            <w:r w:rsidRPr="00235483">
              <w:rPr>
                <w:color w:val="000000" w:themeColor="text1"/>
                <w:sz w:val="28"/>
                <w:szCs w:val="28"/>
              </w:rPr>
              <w:t>творческий опыт создания проекта памятника героям (в объеме).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Овладевать</w:t>
            </w:r>
            <w:r w:rsidRPr="00235483">
              <w:rPr>
                <w:color w:val="000000" w:themeColor="text1"/>
                <w:sz w:val="28"/>
                <w:szCs w:val="28"/>
              </w:rPr>
              <w:t> навыками изображения в объеме, навыками композиционного построения в скульптуре.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Юность и надежды.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Приводить</w:t>
            </w:r>
            <w:r w:rsidRPr="00235483">
              <w:rPr>
                <w:color w:val="000000" w:themeColor="text1"/>
                <w:sz w:val="28"/>
                <w:szCs w:val="28"/>
              </w:rPr>
              <w:t> примеры произведений изобразительного искусства, посвященных теме д</w:t>
            </w:r>
            <w:r w:rsidR="00E11598" w:rsidRPr="00235483">
              <w:rPr>
                <w:color w:val="000000" w:themeColor="text1"/>
                <w:sz w:val="28"/>
                <w:szCs w:val="28"/>
              </w:rPr>
              <w:t>етства, юности, надежды</w:t>
            </w:r>
            <w:r w:rsidRPr="00235483">
              <w:rPr>
                <w:color w:val="000000" w:themeColor="text1"/>
                <w:sz w:val="28"/>
                <w:szCs w:val="28"/>
              </w:rPr>
              <w:t>, уметь выражать свое отношение к ним.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Выражать</w:t>
            </w:r>
            <w:r w:rsidRPr="00235483">
              <w:rPr>
                <w:color w:val="000000" w:themeColor="text1"/>
                <w:sz w:val="28"/>
                <w:szCs w:val="28"/>
              </w:rPr>
              <w:t> художественными средствами радость при изображении темы детства, юности, светлой мечты.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Развивать </w:t>
            </w:r>
            <w:r w:rsidRPr="00235483">
              <w:rPr>
                <w:color w:val="000000" w:themeColor="text1"/>
                <w:sz w:val="28"/>
                <w:szCs w:val="28"/>
              </w:rPr>
              <w:t>композиционные навыки изображения и поэтического видения жизни.</w:t>
            </w:r>
          </w:p>
        </w:tc>
      </w:tr>
      <w:tr w:rsidR="008D59D4" w:rsidRPr="00235483" w:rsidTr="008D59D4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33-</w:t>
            </w:r>
          </w:p>
          <w:p w:rsidR="008D59D4" w:rsidRPr="00235483" w:rsidRDefault="008D59D4" w:rsidP="008D59D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Искусство народов мира.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35483">
              <w:rPr>
                <w:iCs/>
                <w:color w:val="000000" w:themeColor="text1"/>
                <w:sz w:val="28"/>
                <w:szCs w:val="28"/>
              </w:rPr>
              <w:t>Обобщение темы).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color w:val="000000" w:themeColor="text1"/>
                <w:sz w:val="28"/>
                <w:szCs w:val="28"/>
              </w:rPr>
              <w:t>2</w:t>
            </w:r>
          </w:p>
          <w:p w:rsidR="008D59D4" w:rsidRPr="00235483" w:rsidRDefault="008D59D4" w:rsidP="003A6EA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Объяснять и оценивать</w:t>
            </w:r>
            <w:r w:rsidRPr="00235483">
              <w:rPr>
                <w:color w:val="000000" w:themeColor="text1"/>
                <w:sz w:val="28"/>
                <w:szCs w:val="28"/>
              </w:rPr>
              <w:t> свои впечатления от произведений искусства разных народов.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Узнавать и называть,</w:t>
            </w:r>
            <w:r w:rsidRPr="00235483">
              <w:rPr>
                <w:color w:val="000000" w:themeColor="text1"/>
                <w:sz w:val="28"/>
                <w:szCs w:val="28"/>
              </w:rPr>
              <w:t xml:space="preserve"> к каким художественным культурам относятся </w:t>
            </w:r>
            <w:r w:rsidRPr="00235483">
              <w:rPr>
                <w:color w:val="000000" w:themeColor="text1"/>
                <w:sz w:val="28"/>
                <w:szCs w:val="28"/>
              </w:rPr>
              <w:lastRenderedPageBreak/>
              <w:t>предлагаемые (знакомые по урокам) произведения искусства и традиционной культуры.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Рассказывать </w:t>
            </w:r>
            <w:r w:rsidRPr="00235483">
              <w:rPr>
                <w:color w:val="000000" w:themeColor="text1"/>
                <w:sz w:val="28"/>
                <w:szCs w:val="28"/>
              </w:rPr>
              <w:t>об особенностях художественной культуры разных (знакомых по урокам) народов, об особенностях понимания ими красоты.</w:t>
            </w:r>
          </w:p>
          <w:p w:rsidR="008D59D4" w:rsidRPr="00235483" w:rsidRDefault="008D59D4" w:rsidP="008D59D4">
            <w:pPr>
              <w:rPr>
                <w:color w:val="000000" w:themeColor="text1"/>
                <w:sz w:val="28"/>
                <w:szCs w:val="28"/>
              </w:rPr>
            </w:pPr>
            <w:r w:rsidRPr="00235483">
              <w:rPr>
                <w:bCs/>
                <w:color w:val="000000" w:themeColor="text1"/>
                <w:sz w:val="28"/>
                <w:szCs w:val="28"/>
              </w:rPr>
              <w:t>Участвовать</w:t>
            </w:r>
            <w:r w:rsidRPr="00235483">
              <w:rPr>
                <w:color w:val="000000" w:themeColor="text1"/>
                <w:sz w:val="28"/>
                <w:szCs w:val="28"/>
              </w:rPr>
              <w:t> в обсуждении выставки.</w:t>
            </w:r>
          </w:p>
        </w:tc>
      </w:tr>
      <w:tr w:rsidR="00A22B67" w:rsidRPr="00235483" w:rsidTr="000B037A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22B67" w:rsidRPr="00235483" w:rsidRDefault="00907EC6" w:rsidP="008D59D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5483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Ито</w:t>
            </w:r>
            <w:r w:rsidR="00A22B67" w:rsidRPr="00235483">
              <w:rPr>
                <w:b/>
                <w:bCs/>
                <w:color w:val="000000" w:themeColor="text1"/>
                <w:sz w:val="28"/>
                <w:szCs w:val="28"/>
              </w:rPr>
              <w:t>го: 34 часа</w:t>
            </w:r>
          </w:p>
        </w:tc>
      </w:tr>
    </w:tbl>
    <w:p w:rsidR="008D59D4" w:rsidRPr="00235483" w:rsidRDefault="008D59D4" w:rsidP="008D59D4">
      <w:pPr>
        <w:rPr>
          <w:rFonts w:eastAsiaTheme="minorEastAsia"/>
          <w:color w:val="000000" w:themeColor="text1"/>
          <w:sz w:val="28"/>
          <w:szCs w:val="28"/>
        </w:rPr>
      </w:pPr>
    </w:p>
    <w:p w:rsidR="00F3343D" w:rsidRPr="00235483" w:rsidRDefault="00F3343D" w:rsidP="008D59D4">
      <w:pPr>
        <w:rPr>
          <w:sz w:val="28"/>
          <w:szCs w:val="28"/>
        </w:rPr>
      </w:pPr>
    </w:p>
    <w:p w:rsidR="00657B13" w:rsidRPr="00235483" w:rsidRDefault="00657B13" w:rsidP="008D59D4">
      <w:pPr>
        <w:rPr>
          <w:sz w:val="28"/>
          <w:szCs w:val="28"/>
        </w:rPr>
      </w:pPr>
    </w:p>
    <w:p w:rsidR="00657B13" w:rsidRPr="00235483" w:rsidRDefault="00657B13" w:rsidP="008D59D4">
      <w:pPr>
        <w:rPr>
          <w:sz w:val="28"/>
          <w:szCs w:val="28"/>
        </w:rPr>
      </w:pPr>
    </w:p>
    <w:p w:rsidR="00657B13" w:rsidRPr="00235483" w:rsidRDefault="00657B13" w:rsidP="008D59D4">
      <w:pPr>
        <w:rPr>
          <w:sz w:val="28"/>
          <w:szCs w:val="28"/>
        </w:rPr>
      </w:pPr>
    </w:p>
    <w:p w:rsidR="00415641" w:rsidRPr="00235483" w:rsidRDefault="00415641" w:rsidP="008D59D4">
      <w:pPr>
        <w:rPr>
          <w:sz w:val="28"/>
          <w:szCs w:val="28"/>
        </w:rPr>
      </w:pPr>
    </w:p>
    <w:p w:rsidR="00415641" w:rsidRPr="00235483" w:rsidRDefault="00415641" w:rsidP="008D59D4">
      <w:pPr>
        <w:rPr>
          <w:sz w:val="28"/>
          <w:szCs w:val="28"/>
        </w:rPr>
      </w:pPr>
    </w:p>
    <w:p w:rsidR="00F3343D" w:rsidRPr="00235483" w:rsidRDefault="00F3343D" w:rsidP="008D59D4">
      <w:pPr>
        <w:rPr>
          <w:sz w:val="28"/>
          <w:szCs w:val="28"/>
        </w:rPr>
      </w:pPr>
    </w:p>
    <w:p w:rsidR="00AF5CD8" w:rsidRPr="00235483" w:rsidRDefault="00AF5CD8" w:rsidP="008D59D4">
      <w:pPr>
        <w:rPr>
          <w:sz w:val="28"/>
          <w:szCs w:val="28"/>
        </w:rPr>
      </w:pPr>
    </w:p>
    <w:p w:rsidR="00AF5CD8" w:rsidRPr="00235483" w:rsidRDefault="00AF5CD8" w:rsidP="008D59D4">
      <w:pPr>
        <w:rPr>
          <w:sz w:val="28"/>
          <w:szCs w:val="28"/>
        </w:rPr>
      </w:pPr>
    </w:p>
    <w:p w:rsidR="00AF5CD8" w:rsidRPr="00235483" w:rsidRDefault="00AF5CD8" w:rsidP="008D59D4">
      <w:pPr>
        <w:rPr>
          <w:sz w:val="28"/>
          <w:szCs w:val="28"/>
        </w:rPr>
      </w:pPr>
    </w:p>
    <w:p w:rsidR="00F3343D" w:rsidRDefault="00F3343D" w:rsidP="008D59D4">
      <w:pPr>
        <w:rPr>
          <w:sz w:val="28"/>
          <w:szCs w:val="28"/>
        </w:rPr>
      </w:pPr>
    </w:p>
    <w:p w:rsidR="00235483" w:rsidRDefault="00235483" w:rsidP="008D59D4">
      <w:pPr>
        <w:rPr>
          <w:sz w:val="28"/>
          <w:szCs w:val="28"/>
        </w:rPr>
      </w:pPr>
    </w:p>
    <w:p w:rsidR="00235483" w:rsidRDefault="00235483" w:rsidP="008D59D4">
      <w:pPr>
        <w:rPr>
          <w:sz w:val="28"/>
          <w:szCs w:val="28"/>
        </w:rPr>
      </w:pPr>
    </w:p>
    <w:p w:rsidR="00235483" w:rsidRDefault="00235483" w:rsidP="008D59D4">
      <w:pPr>
        <w:rPr>
          <w:sz w:val="28"/>
          <w:szCs w:val="28"/>
        </w:rPr>
      </w:pPr>
    </w:p>
    <w:p w:rsidR="00235483" w:rsidRPr="00235483" w:rsidRDefault="00235483" w:rsidP="008D59D4">
      <w:pPr>
        <w:rPr>
          <w:sz w:val="28"/>
          <w:szCs w:val="28"/>
        </w:rPr>
      </w:pPr>
    </w:p>
    <w:p w:rsidR="00F3343D" w:rsidRDefault="00F3343D" w:rsidP="008D59D4">
      <w:pPr>
        <w:rPr>
          <w:sz w:val="28"/>
          <w:szCs w:val="28"/>
        </w:rPr>
      </w:pPr>
    </w:p>
    <w:p w:rsidR="00235483" w:rsidRDefault="00235483" w:rsidP="008D59D4">
      <w:pPr>
        <w:rPr>
          <w:sz w:val="28"/>
          <w:szCs w:val="28"/>
        </w:rPr>
      </w:pPr>
    </w:p>
    <w:p w:rsidR="00235483" w:rsidRPr="00235483" w:rsidRDefault="00235483" w:rsidP="008D59D4">
      <w:pPr>
        <w:rPr>
          <w:sz w:val="28"/>
          <w:szCs w:val="28"/>
        </w:rPr>
      </w:pPr>
    </w:p>
    <w:p w:rsidR="008D59D4" w:rsidRPr="00235483" w:rsidRDefault="008D59D4" w:rsidP="008D59D4">
      <w:pPr>
        <w:widowControl w:val="0"/>
        <w:suppressAutoHyphens/>
        <w:rPr>
          <w:rFonts w:eastAsiaTheme="minorEastAsia"/>
          <w:b/>
          <w:sz w:val="28"/>
          <w:szCs w:val="28"/>
        </w:rPr>
      </w:pPr>
    </w:p>
    <w:p w:rsidR="008D59D4" w:rsidRPr="00235483" w:rsidRDefault="008D59D4" w:rsidP="00E11598">
      <w:pPr>
        <w:pStyle w:val="a3"/>
        <w:widowControl w:val="0"/>
        <w:suppressAutoHyphens/>
        <w:rPr>
          <w:rFonts w:eastAsiaTheme="minorEastAsia"/>
          <w:b/>
          <w:sz w:val="28"/>
          <w:szCs w:val="28"/>
        </w:rPr>
      </w:pPr>
      <w:r w:rsidRPr="00235483">
        <w:rPr>
          <w:rFonts w:eastAsiaTheme="minorEastAsia"/>
          <w:b/>
          <w:sz w:val="28"/>
          <w:szCs w:val="28"/>
        </w:rPr>
        <w:t>Учебно-методическое и материально-техническое обеспечение</w:t>
      </w:r>
    </w:p>
    <w:p w:rsidR="008D59D4" w:rsidRPr="00235483" w:rsidRDefault="008D59D4" w:rsidP="00E11598">
      <w:pPr>
        <w:pStyle w:val="a3"/>
        <w:widowControl w:val="0"/>
        <w:numPr>
          <w:ilvl w:val="0"/>
          <w:numId w:val="8"/>
        </w:numPr>
        <w:suppressAutoHyphens/>
        <w:rPr>
          <w:rFonts w:eastAsiaTheme="minorEastAsia"/>
          <w:b/>
          <w:sz w:val="28"/>
          <w:szCs w:val="28"/>
        </w:rPr>
      </w:pPr>
      <w:r w:rsidRPr="00235483">
        <w:rPr>
          <w:rFonts w:eastAsiaTheme="minorEastAsia"/>
          <w:b/>
          <w:sz w:val="28"/>
          <w:szCs w:val="28"/>
        </w:rPr>
        <w:t>Программное обеспечение: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jc w:val="both"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lastRenderedPageBreak/>
        <w:t>Никулина Г.В., Фомичева Л.В. Методический комплекс по развитию зрительного восприятия младших школьников - СПб, РГПУ им. А.И. Герцена 2002.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jc w:val="both"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iCs/>
          <w:sz w:val="28"/>
          <w:szCs w:val="28"/>
        </w:rPr>
        <w:t xml:space="preserve">Неменская, Л. А. </w:t>
      </w:r>
      <w:r w:rsidRPr="00235483">
        <w:rPr>
          <w:rFonts w:eastAsiaTheme="minorEastAsia"/>
          <w:sz w:val="28"/>
          <w:szCs w:val="28"/>
        </w:rPr>
        <w:t>Изобразительное искусство. Ты изо</w:t>
      </w:r>
      <w:r w:rsidR="000B4A65" w:rsidRPr="00235483">
        <w:rPr>
          <w:rFonts w:eastAsiaTheme="minorEastAsia"/>
          <w:sz w:val="28"/>
          <w:szCs w:val="28"/>
        </w:rPr>
        <w:t>бражаешь, украшаешь и строишь. 4</w:t>
      </w:r>
      <w:r w:rsidRPr="00235483">
        <w:rPr>
          <w:rFonts w:eastAsiaTheme="minorEastAsia"/>
          <w:sz w:val="28"/>
          <w:szCs w:val="28"/>
        </w:rPr>
        <w:t xml:space="preserve"> класс: учебник для общеобразовательных учреждений/Л. А. Неменская; под ред. Б. М. Неменского. - М.: Просвещение.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jc w:val="both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>Каплан А.И. Детская слепота. Цветовое остаточное зрение. – М.: Педагогика, 1979.</w:t>
      </w:r>
    </w:p>
    <w:p w:rsidR="008D59D4" w:rsidRPr="00235483" w:rsidRDefault="00E11598" w:rsidP="00E11598">
      <w:pPr>
        <w:widowControl w:val="0"/>
        <w:numPr>
          <w:ilvl w:val="0"/>
          <w:numId w:val="8"/>
        </w:numPr>
        <w:suppressAutoHyphens/>
        <w:jc w:val="both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>Коррекционная работа с обучаю</w:t>
      </w:r>
      <w:r w:rsidR="008D59D4" w:rsidRPr="00235483">
        <w:rPr>
          <w:rFonts w:eastAsia="Calibri"/>
          <w:sz w:val="28"/>
          <w:szCs w:val="28"/>
        </w:rPr>
        <w:t>щимися н</w:t>
      </w:r>
      <w:r w:rsidRPr="00235483">
        <w:rPr>
          <w:rFonts w:eastAsia="Calibri"/>
          <w:sz w:val="28"/>
          <w:szCs w:val="28"/>
        </w:rPr>
        <w:t>ачальных классов школ для слабовидящих</w:t>
      </w:r>
      <w:r w:rsidR="008D59D4" w:rsidRPr="00235483">
        <w:rPr>
          <w:rFonts w:eastAsia="Calibri"/>
          <w:sz w:val="28"/>
          <w:szCs w:val="28"/>
        </w:rPr>
        <w:t xml:space="preserve"> детей /под науч. ред. доктора психологических наук, профессора Л.И.Солнцевой. -  М.: ВОС, 1990.</w:t>
      </w:r>
    </w:p>
    <w:p w:rsidR="008D59D4" w:rsidRPr="00235483" w:rsidRDefault="008D59D4" w:rsidP="00E11598">
      <w:pPr>
        <w:pStyle w:val="a3"/>
        <w:widowControl w:val="0"/>
        <w:numPr>
          <w:ilvl w:val="0"/>
          <w:numId w:val="8"/>
        </w:numPr>
        <w:suppressAutoHyphens/>
        <w:rPr>
          <w:rFonts w:eastAsiaTheme="minorEastAsia"/>
          <w:b/>
          <w:sz w:val="28"/>
          <w:szCs w:val="28"/>
        </w:rPr>
      </w:pPr>
      <w:r w:rsidRPr="00235483">
        <w:rPr>
          <w:rFonts w:eastAsiaTheme="minorEastAsia"/>
          <w:b/>
          <w:sz w:val="28"/>
          <w:szCs w:val="28"/>
        </w:rPr>
        <w:t>Дидактический материал:</w:t>
      </w:r>
    </w:p>
    <w:p w:rsidR="008D59D4" w:rsidRPr="00235483" w:rsidRDefault="008D59D4" w:rsidP="00E11598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b/>
          <w:i/>
          <w:sz w:val="28"/>
          <w:szCs w:val="28"/>
        </w:rPr>
        <w:t>Печатные пособия</w:t>
      </w:r>
      <w:r w:rsidRPr="00235483">
        <w:rPr>
          <w:rFonts w:eastAsiaTheme="minorEastAsia"/>
          <w:sz w:val="28"/>
          <w:szCs w:val="28"/>
        </w:rPr>
        <w:t xml:space="preserve">: 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 xml:space="preserve">Портреты русских и зарубежных художников. 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 xml:space="preserve">Таблицы по стилям одежды, предметов быта. 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Схемы по правилам рисования предметов, растений, деревьев, животных, птиц.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 xml:space="preserve">Дидактический раздаточный материал. </w:t>
      </w:r>
    </w:p>
    <w:p w:rsidR="008D59D4" w:rsidRPr="00235483" w:rsidRDefault="008D59D4" w:rsidP="0087551A">
      <w:pPr>
        <w:pStyle w:val="a3"/>
        <w:rPr>
          <w:rFonts w:eastAsiaTheme="minorEastAsia"/>
          <w:b/>
          <w:i/>
          <w:sz w:val="28"/>
          <w:szCs w:val="28"/>
        </w:rPr>
      </w:pPr>
      <w:r w:rsidRPr="00235483">
        <w:rPr>
          <w:rFonts w:eastAsiaTheme="minorEastAsia"/>
          <w:b/>
          <w:i/>
          <w:sz w:val="28"/>
          <w:szCs w:val="28"/>
        </w:rPr>
        <w:t>Учебно-практическое оборудование: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краски акварельные, гуашевые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кисти из щетины разной толщины;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бумага (альбомная и акварельная)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фломастеры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восковые мелки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цветные карандаши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емкости для воды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клей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ножницы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фланелеграф</w:t>
      </w:r>
      <w:r w:rsidRPr="00235483">
        <w:rPr>
          <w:rFonts w:eastAsiaTheme="minorEastAsia"/>
          <w:sz w:val="28"/>
          <w:szCs w:val="28"/>
          <w:lang w:val="en-US"/>
        </w:rPr>
        <w:t>;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палитра цветов;</w:t>
      </w:r>
    </w:p>
    <w:p w:rsidR="008D59D4" w:rsidRPr="00235483" w:rsidRDefault="008D59D4" w:rsidP="0087551A">
      <w:pPr>
        <w:pStyle w:val="a3"/>
        <w:widowControl w:val="0"/>
        <w:suppressAutoHyphens/>
        <w:rPr>
          <w:rFonts w:eastAsiaTheme="minorEastAsia"/>
          <w:b/>
          <w:sz w:val="28"/>
          <w:szCs w:val="28"/>
        </w:rPr>
      </w:pPr>
      <w:r w:rsidRPr="00235483">
        <w:rPr>
          <w:rFonts w:eastAsiaTheme="minorEastAsia"/>
          <w:b/>
          <w:sz w:val="28"/>
          <w:szCs w:val="28"/>
        </w:rPr>
        <w:t>Компьютерное оборудование: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contextualSpacing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проектор, интерактивная доска, компьютер</w:t>
      </w:r>
    </w:p>
    <w:p w:rsidR="008D59D4" w:rsidRPr="00235483" w:rsidRDefault="008D59D4" w:rsidP="0087551A">
      <w:pPr>
        <w:pStyle w:val="a3"/>
        <w:widowControl w:val="0"/>
        <w:suppressAutoHyphens/>
        <w:rPr>
          <w:rFonts w:eastAsiaTheme="minorEastAsia"/>
          <w:b/>
          <w:sz w:val="28"/>
          <w:szCs w:val="28"/>
        </w:rPr>
      </w:pPr>
      <w:r w:rsidRPr="00235483">
        <w:rPr>
          <w:rFonts w:eastAsiaTheme="minorEastAsia"/>
          <w:b/>
          <w:sz w:val="28"/>
          <w:szCs w:val="28"/>
        </w:rPr>
        <w:t>Цифровые образовательные ресурсы (список сайтов):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contextualSpacing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lastRenderedPageBreak/>
        <w:t>1Единая коллекция цифровых образовательных ресурсов</w:t>
      </w:r>
    </w:p>
    <w:p w:rsidR="008D59D4" w:rsidRPr="00235483" w:rsidRDefault="008D59D4" w:rsidP="00E11598">
      <w:pPr>
        <w:pStyle w:val="a3"/>
        <w:widowControl w:val="0"/>
        <w:numPr>
          <w:ilvl w:val="1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http://www.school-collection.edu.ru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contextualSpacing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Видеоуроки; тесты; презентации; поурочные планы.</w:t>
      </w:r>
    </w:p>
    <w:p w:rsidR="008D59D4" w:rsidRPr="00235483" w:rsidRDefault="008D59D4" w:rsidP="00E11598">
      <w:pPr>
        <w:pStyle w:val="a3"/>
        <w:widowControl w:val="0"/>
        <w:numPr>
          <w:ilvl w:val="1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>http://videouroki.net/</w:t>
      </w:r>
    </w:p>
    <w:p w:rsidR="008D59D4" w:rsidRPr="00235483" w:rsidRDefault="008D59D4" w:rsidP="00E11598">
      <w:pPr>
        <w:widowControl w:val="0"/>
        <w:numPr>
          <w:ilvl w:val="0"/>
          <w:numId w:val="8"/>
        </w:numPr>
        <w:suppressAutoHyphens/>
        <w:contextualSpacing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 xml:space="preserve">Школа онлайн России </w:t>
      </w:r>
    </w:p>
    <w:p w:rsidR="008D59D4" w:rsidRPr="00235483" w:rsidRDefault="008D59D4" w:rsidP="00E11598">
      <w:pPr>
        <w:pStyle w:val="a3"/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r w:rsidRPr="00235483">
        <w:rPr>
          <w:rFonts w:eastAsiaTheme="minorEastAsia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 </w:t>
      </w:r>
    </w:p>
    <w:p w:rsidR="008D59D4" w:rsidRPr="00235483" w:rsidRDefault="00197B2C" w:rsidP="00E11598">
      <w:pPr>
        <w:pStyle w:val="a3"/>
        <w:widowControl w:val="0"/>
        <w:numPr>
          <w:ilvl w:val="0"/>
          <w:numId w:val="8"/>
        </w:numPr>
        <w:suppressAutoHyphens/>
        <w:rPr>
          <w:rFonts w:eastAsiaTheme="minorEastAsia"/>
          <w:sz w:val="28"/>
          <w:szCs w:val="28"/>
        </w:rPr>
      </w:pPr>
      <w:hyperlink r:id="rId7" w:history="1">
        <w:r w:rsidR="008D59D4" w:rsidRPr="00235483">
          <w:rPr>
            <w:rFonts w:eastAsiaTheme="minorEastAsia"/>
            <w:sz w:val="28"/>
            <w:szCs w:val="28"/>
            <w:u w:val="single"/>
          </w:rPr>
          <w:t>http://shkolaonlain.r</w:t>
        </w:r>
      </w:hyperlink>
    </w:p>
    <w:p w:rsidR="008D59D4" w:rsidRPr="00235483" w:rsidRDefault="008D59D4" w:rsidP="00E11598">
      <w:pPr>
        <w:numPr>
          <w:ilvl w:val="0"/>
          <w:numId w:val="8"/>
        </w:numPr>
        <w:jc w:val="both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8D59D4" w:rsidRPr="00235483" w:rsidRDefault="00197B2C" w:rsidP="00E11598">
      <w:pPr>
        <w:pStyle w:val="a3"/>
        <w:numPr>
          <w:ilvl w:val="0"/>
          <w:numId w:val="8"/>
        </w:numPr>
        <w:jc w:val="both"/>
        <w:rPr>
          <w:rFonts w:eastAsia="Calibri"/>
          <w:sz w:val="28"/>
          <w:szCs w:val="28"/>
          <w:u w:val="single"/>
        </w:rPr>
      </w:pPr>
      <w:hyperlink r:id="rId8" w:history="1">
        <w:r w:rsidR="008D59D4" w:rsidRPr="00235483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8D59D4" w:rsidRPr="00235483" w:rsidRDefault="008D59D4" w:rsidP="00E11598">
      <w:pPr>
        <w:numPr>
          <w:ilvl w:val="0"/>
          <w:numId w:val="8"/>
        </w:numPr>
        <w:jc w:val="both"/>
        <w:rPr>
          <w:rFonts w:eastAsia="Calibri"/>
          <w:sz w:val="28"/>
          <w:szCs w:val="28"/>
        </w:rPr>
      </w:pPr>
      <w:r w:rsidRPr="00235483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Pr="00235483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Default="0087551A" w:rsidP="0087551A">
      <w:pPr>
        <w:jc w:val="both"/>
        <w:rPr>
          <w:rFonts w:eastAsia="Calibri"/>
          <w:sz w:val="28"/>
          <w:szCs w:val="28"/>
        </w:rPr>
      </w:pPr>
    </w:p>
    <w:p w:rsidR="0087551A" w:rsidRDefault="0087551A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071D5B" w:rsidRDefault="00071D5B" w:rsidP="0087551A">
      <w:pPr>
        <w:jc w:val="both"/>
        <w:rPr>
          <w:rFonts w:eastAsia="Calibri"/>
          <w:sz w:val="28"/>
          <w:szCs w:val="28"/>
        </w:rPr>
      </w:pPr>
    </w:p>
    <w:p w:rsidR="0054084F" w:rsidRDefault="0054084F" w:rsidP="0054084F">
      <w:pPr>
        <w:rPr>
          <w:rFonts w:eastAsia="Calibri"/>
          <w:sz w:val="28"/>
          <w:szCs w:val="28"/>
        </w:rPr>
      </w:pPr>
    </w:p>
    <w:p w:rsidR="007375ED" w:rsidRDefault="0054084F" w:rsidP="0054084F">
      <w:pPr>
        <w:rPr>
          <w:b/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</w:t>
      </w:r>
      <w:r w:rsidR="00C45427">
        <w:rPr>
          <w:b/>
          <w:color w:val="000000" w:themeColor="text1"/>
          <w:sz w:val="28"/>
          <w:szCs w:val="28"/>
        </w:rPr>
        <w:t xml:space="preserve"> 5.</w:t>
      </w:r>
      <w:r w:rsidR="007375ED">
        <w:rPr>
          <w:b/>
          <w:color w:val="000000" w:themeColor="text1"/>
          <w:sz w:val="28"/>
          <w:szCs w:val="28"/>
        </w:rPr>
        <w:t>Календарно-тематическое планирование</w:t>
      </w:r>
    </w:p>
    <w:tbl>
      <w:tblPr>
        <w:tblW w:w="1513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4"/>
        <w:gridCol w:w="6227"/>
        <w:gridCol w:w="1132"/>
        <w:gridCol w:w="1274"/>
        <w:gridCol w:w="1415"/>
        <w:gridCol w:w="3963"/>
      </w:tblGrid>
      <w:tr w:rsidR="007375ED" w:rsidTr="007375ED">
        <w:trPr>
          <w:trHeight w:val="963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lastRenderedPageBreak/>
              <w:t xml:space="preserve">№ </w:t>
            </w:r>
          </w:p>
          <w:p w:rsidR="007375ED" w:rsidRDefault="007375E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ar-SA"/>
              </w:rPr>
              <w:t>Название раздела. Тема.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Кол-во</w:t>
            </w:r>
          </w:p>
          <w:p w:rsidR="007375ED" w:rsidRDefault="007375ED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Дата</w:t>
            </w:r>
          </w:p>
          <w:p w:rsidR="007375ED" w:rsidRDefault="007375E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Дата</w:t>
            </w:r>
          </w:p>
          <w:p w:rsidR="007375ED" w:rsidRDefault="007375ED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по факту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rStyle w:val="212pt"/>
                <w:b/>
                <w:color w:val="000000" w:themeColor="text1"/>
                <w:sz w:val="28"/>
                <w:szCs w:val="28"/>
              </w:rPr>
              <w:t>Примечание</w:t>
            </w:r>
          </w:p>
        </w:tc>
      </w:tr>
      <w:tr w:rsidR="007375ED" w:rsidTr="007375ED">
        <w:trPr>
          <w:trHeight w:val="421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rStyle w:val="212pt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Истоки родного искусства</w:t>
            </w:r>
          </w:p>
        </w:tc>
      </w:tr>
      <w:tr w:rsidR="007375ED" w:rsidTr="007375ED">
        <w:trPr>
          <w:trHeight w:val="79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Пейзаж родной земли.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C45427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67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Деревня – деревянный мир.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 w:rsidR="007375ED">
              <w:rPr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47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Украшение деревянных построек и их значение.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7375ED">
              <w:rPr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Входное тестирование.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45427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Образ красоты человека. Женский портрет.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04</w:t>
            </w:r>
            <w:r w:rsidR="007375ED">
              <w:rPr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Образ красоты человека. Мужской портрет.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7375ED">
              <w:rPr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Древние города нашей земли</w:t>
            </w: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Народные праздники. Коллективное панно.</w:t>
            </w:r>
          </w:p>
          <w:p w:rsidR="007375ED" w:rsidRDefault="007375ED">
            <w:pPr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Обобщение темы четверти.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45427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Народные праздники. Коллективное панно.</w:t>
            </w:r>
          </w:p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Обобщение темы четверти.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01.11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2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Родной угол.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08.11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Древние соборы.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45427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Города Русской земли.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  <w:r w:rsidR="007375ED">
              <w:rPr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Древние воины – защитники.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45427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Новгород. Псков. Владимир и Суздаль. Москва.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C45427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Узорочье теремов.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 w:rsidR="007375ED">
              <w:rPr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Пир в теремных палатах. </w:t>
            </w:r>
            <w:r>
              <w:rPr>
                <w:i/>
                <w:iCs/>
                <w:color w:val="000000" w:themeColor="text1"/>
                <w:sz w:val="28"/>
                <w:szCs w:val="28"/>
              </w:rPr>
              <w:t>(Обобщение темы).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7375ED">
              <w:rPr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Древние города нашей земли</w:t>
            </w:r>
          </w:p>
        </w:tc>
      </w:tr>
      <w:tr w:rsidR="007375ED" w:rsidTr="007375ED">
        <w:trPr>
          <w:trHeight w:val="97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Страна восходящего солнца. Образ художественной</w:t>
            </w:r>
          </w:p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культуры Японии.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97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Страна восходящего солнца. Образ художественной</w:t>
            </w:r>
          </w:p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культуры Японии.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="007375ED">
              <w:rPr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77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Народ гор и степей.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7375ED">
              <w:rPr>
                <w:color w:val="000000" w:themeColor="text1"/>
                <w:sz w:val="28"/>
                <w:szCs w:val="28"/>
              </w:rPr>
              <w:t>.01</w:t>
            </w:r>
          </w:p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77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Народ гор и степей.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  <w:r w:rsidR="007375ED">
              <w:rPr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Города в пустыне.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07.02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Города в пустыне.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7375ED">
              <w:rPr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Древняя Эллада.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="007375ED">
              <w:rPr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Древняя Эллада.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7375ED">
              <w:rPr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Европейские города средневековья.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07.03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Европейские города средневековья.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7375ED">
              <w:rPr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6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Многообразие художественных культур в мире. </w:t>
            </w:r>
            <w:r>
              <w:rPr>
                <w:iCs/>
                <w:color w:val="000000" w:themeColor="text1"/>
                <w:sz w:val="28"/>
                <w:szCs w:val="28"/>
              </w:rPr>
              <w:t>(Обобщение темы)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="007375ED">
              <w:rPr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30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>Искусство объединяет народы</w:t>
            </w:r>
          </w:p>
        </w:tc>
      </w:tr>
      <w:tr w:rsidR="007375ED" w:rsidTr="007375ED">
        <w:trPr>
          <w:trHeight w:val="6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Материнство.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C45427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.04</w:t>
            </w:r>
          </w:p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511"/>
        </w:trPr>
        <w:tc>
          <w:tcPr>
            <w:tcW w:w="1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Материнство.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7375ED">
              <w:rPr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Мудрость старости.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45427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8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Сопереживание.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45427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31.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Герои-защитники.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02.05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41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Юность и надежды.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C45427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66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</w:rPr>
              <w:t>Итоговое тестирование.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45427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75ED" w:rsidRDefault="007375ED">
            <w:pPr>
              <w:rPr>
                <w:sz w:val="20"/>
                <w:szCs w:val="20"/>
              </w:rPr>
            </w:pPr>
          </w:p>
        </w:tc>
      </w:tr>
      <w:tr w:rsidR="007375ED" w:rsidTr="007375ED">
        <w:trPr>
          <w:trHeight w:val="466"/>
        </w:trPr>
        <w:tc>
          <w:tcPr>
            <w:tcW w:w="1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Искусство народов мира.</w:t>
            </w:r>
          </w:p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(Обобщение темы).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 w:rsidP="00C4542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45427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375ED" w:rsidRDefault="007375E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75ED" w:rsidRDefault="007375E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375ED" w:rsidTr="007375ED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75ED" w:rsidRDefault="007375ED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Итого: 34 часа</w:t>
            </w:r>
          </w:p>
        </w:tc>
      </w:tr>
    </w:tbl>
    <w:p w:rsidR="007375ED" w:rsidRDefault="007375ED" w:rsidP="007375ED">
      <w:pPr>
        <w:rPr>
          <w:sz w:val="28"/>
          <w:szCs w:val="28"/>
        </w:rPr>
      </w:pPr>
    </w:p>
    <w:p w:rsidR="007375ED" w:rsidRDefault="007375ED" w:rsidP="007375ED">
      <w:pPr>
        <w:jc w:val="both"/>
        <w:rPr>
          <w:rFonts w:asciiTheme="minorHAnsi" w:eastAsia="Calibri" w:hAnsiTheme="minorHAnsi" w:cstheme="minorBidi"/>
          <w:sz w:val="28"/>
          <w:szCs w:val="28"/>
        </w:rPr>
      </w:pPr>
    </w:p>
    <w:p w:rsidR="007375ED" w:rsidRDefault="007375ED" w:rsidP="007375ED">
      <w:pPr>
        <w:jc w:val="both"/>
        <w:rPr>
          <w:rFonts w:eastAsia="Calibri"/>
          <w:sz w:val="28"/>
          <w:szCs w:val="28"/>
        </w:rPr>
      </w:pPr>
    </w:p>
    <w:p w:rsidR="007375ED" w:rsidRDefault="007375ED" w:rsidP="007375ED">
      <w:pPr>
        <w:tabs>
          <w:tab w:val="left" w:pos="1701"/>
        </w:tabs>
        <w:rPr>
          <w:rFonts w:eastAsiaTheme="minorEastAsia"/>
          <w:sz w:val="22"/>
          <w:szCs w:val="22"/>
        </w:rPr>
      </w:pPr>
    </w:p>
    <w:p w:rsidR="0087551A" w:rsidRPr="008D59D4" w:rsidRDefault="0087551A" w:rsidP="0087551A">
      <w:pPr>
        <w:jc w:val="both"/>
        <w:rPr>
          <w:rFonts w:eastAsia="Calibri"/>
          <w:sz w:val="28"/>
          <w:szCs w:val="28"/>
        </w:rPr>
      </w:pPr>
    </w:p>
    <w:sectPr w:rsidR="0087551A" w:rsidRPr="008D59D4" w:rsidSect="00863746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B2C" w:rsidRDefault="00197B2C">
      <w:r>
        <w:separator/>
      </w:r>
    </w:p>
  </w:endnote>
  <w:endnote w:type="continuationSeparator" w:id="0">
    <w:p w:rsidR="00197B2C" w:rsidRDefault="0019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717444"/>
      <w:docPartObj>
        <w:docPartGallery w:val="Page Numbers (Bottom of Page)"/>
        <w:docPartUnique/>
      </w:docPartObj>
    </w:sdtPr>
    <w:sdtEndPr/>
    <w:sdtContent>
      <w:p w:rsidR="0090394E" w:rsidRDefault="00994D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394E" w:rsidRDefault="0090394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B2C" w:rsidRDefault="00197B2C">
      <w:r>
        <w:separator/>
      </w:r>
    </w:p>
  </w:footnote>
  <w:footnote w:type="continuationSeparator" w:id="0">
    <w:p w:rsidR="00197B2C" w:rsidRDefault="0019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071"/>
    <w:multiLevelType w:val="hybridMultilevel"/>
    <w:tmpl w:val="0124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086181"/>
    <w:multiLevelType w:val="multilevel"/>
    <w:tmpl w:val="C3A878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23ADF"/>
    <w:multiLevelType w:val="hybridMultilevel"/>
    <w:tmpl w:val="97E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D6695"/>
    <w:multiLevelType w:val="hybridMultilevel"/>
    <w:tmpl w:val="4ABC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D2649"/>
    <w:multiLevelType w:val="hybridMultilevel"/>
    <w:tmpl w:val="DD1E5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C790E"/>
    <w:multiLevelType w:val="hybridMultilevel"/>
    <w:tmpl w:val="B0100354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60430"/>
    <w:multiLevelType w:val="hybridMultilevel"/>
    <w:tmpl w:val="3758746A"/>
    <w:lvl w:ilvl="0" w:tplc="9E76ABA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62A87"/>
    <w:multiLevelType w:val="hybridMultilevel"/>
    <w:tmpl w:val="6FC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846D7"/>
    <w:multiLevelType w:val="hybridMultilevel"/>
    <w:tmpl w:val="20748BB4"/>
    <w:lvl w:ilvl="0" w:tplc="FAFEA51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8"/>
  </w:num>
  <w:num w:numId="8">
    <w:abstractNumId w:val="0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1F6"/>
    <w:rsid w:val="00047BBB"/>
    <w:rsid w:val="00070EC1"/>
    <w:rsid w:val="00071D5B"/>
    <w:rsid w:val="0008719B"/>
    <w:rsid w:val="000B037A"/>
    <w:rsid w:val="000B4A65"/>
    <w:rsid w:val="000E3BC3"/>
    <w:rsid w:val="001545CB"/>
    <w:rsid w:val="00197B2C"/>
    <w:rsid w:val="001C07EF"/>
    <w:rsid w:val="001F0E80"/>
    <w:rsid w:val="0020237B"/>
    <w:rsid w:val="00235483"/>
    <w:rsid w:val="002D0C12"/>
    <w:rsid w:val="0034275F"/>
    <w:rsid w:val="003A6EAB"/>
    <w:rsid w:val="00415641"/>
    <w:rsid w:val="004C24BF"/>
    <w:rsid w:val="004C3EE3"/>
    <w:rsid w:val="004E1122"/>
    <w:rsid w:val="004F278D"/>
    <w:rsid w:val="0054084F"/>
    <w:rsid w:val="005C1E31"/>
    <w:rsid w:val="005F3649"/>
    <w:rsid w:val="00657B13"/>
    <w:rsid w:val="006631E6"/>
    <w:rsid w:val="006658DC"/>
    <w:rsid w:val="00696751"/>
    <w:rsid w:val="006A5532"/>
    <w:rsid w:val="007375ED"/>
    <w:rsid w:val="007F731B"/>
    <w:rsid w:val="00863746"/>
    <w:rsid w:val="0087551A"/>
    <w:rsid w:val="00886AF9"/>
    <w:rsid w:val="008D0AD2"/>
    <w:rsid w:val="008D59D4"/>
    <w:rsid w:val="0090394E"/>
    <w:rsid w:val="00907EC6"/>
    <w:rsid w:val="00951D2C"/>
    <w:rsid w:val="009561FB"/>
    <w:rsid w:val="00985128"/>
    <w:rsid w:val="00994D6A"/>
    <w:rsid w:val="009C28D5"/>
    <w:rsid w:val="00A22B67"/>
    <w:rsid w:val="00A237E2"/>
    <w:rsid w:val="00A4797C"/>
    <w:rsid w:val="00A656E1"/>
    <w:rsid w:val="00A710CA"/>
    <w:rsid w:val="00AA3319"/>
    <w:rsid w:val="00AF5CD8"/>
    <w:rsid w:val="00B40C4B"/>
    <w:rsid w:val="00B662CB"/>
    <w:rsid w:val="00B93233"/>
    <w:rsid w:val="00C0114C"/>
    <w:rsid w:val="00C45427"/>
    <w:rsid w:val="00C745C2"/>
    <w:rsid w:val="00C901F6"/>
    <w:rsid w:val="00CE614E"/>
    <w:rsid w:val="00D208BB"/>
    <w:rsid w:val="00D40556"/>
    <w:rsid w:val="00DE191E"/>
    <w:rsid w:val="00E10475"/>
    <w:rsid w:val="00E11598"/>
    <w:rsid w:val="00E40A72"/>
    <w:rsid w:val="00E46D7A"/>
    <w:rsid w:val="00E5166F"/>
    <w:rsid w:val="00E72A31"/>
    <w:rsid w:val="00F3343D"/>
    <w:rsid w:val="00F61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695F"/>
  <w15:docId w15:val="{2F9CB33D-38A3-490E-A078-525792B0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D59D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D59D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D59D4"/>
  </w:style>
  <w:style w:type="character" w:styleId="a5">
    <w:name w:val="Hyperlink"/>
    <w:basedOn w:val="a0"/>
    <w:uiPriority w:val="99"/>
    <w:unhideWhenUsed/>
    <w:rsid w:val="008D59D4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D59D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8D59D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D59D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8D59D4"/>
    <w:rPr>
      <w:rFonts w:eastAsiaTheme="minorEastAsia"/>
      <w:lang w:eastAsia="ru-RU"/>
    </w:rPr>
  </w:style>
  <w:style w:type="character" w:customStyle="1" w:styleId="212pt">
    <w:name w:val="Основной текст (2) + 12 pt"/>
    <w:basedOn w:val="a0"/>
    <w:uiPriority w:val="99"/>
    <w:rsid w:val="008D59D4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8D59D4"/>
    <w:rPr>
      <w:rFonts w:ascii="Segoe UI" w:eastAsiaTheme="minorEastAsia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59D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p11">
    <w:name w:val="p11"/>
    <w:basedOn w:val="a"/>
    <w:rsid w:val="00A710CA"/>
    <w:pPr>
      <w:spacing w:before="100" w:beforeAutospacing="1" w:after="100" w:afterAutospacing="1"/>
    </w:pPr>
  </w:style>
  <w:style w:type="character" w:customStyle="1" w:styleId="c7">
    <w:name w:val="c7"/>
    <w:basedOn w:val="a0"/>
    <w:rsid w:val="00E46D7A"/>
  </w:style>
  <w:style w:type="character" w:customStyle="1" w:styleId="c1">
    <w:name w:val="c1"/>
    <w:basedOn w:val="a0"/>
    <w:rsid w:val="00E46D7A"/>
  </w:style>
  <w:style w:type="paragraph" w:customStyle="1" w:styleId="c24">
    <w:name w:val="c24"/>
    <w:basedOn w:val="a"/>
    <w:rsid w:val="00E46D7A"/>
    <w:pPr>
      <w:spacing w:before="100" w:beforeAutospacing="1" w:after="100" w:afterAutospacing="1"/>
    </w:pPr>
    <w:rPr>
      <w:rFonts w:eastAsiaTheme="minorEastAsia"/>
    </w:rPr>
  </w:style>
  <w:style w:type="paragraph" w:customStyle="1" w:styleId="c13">
    <w:name w:val="c13"/>
    <w:basedOn w:val="a"/>
    <w:rsid w:val="00E46D7A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a0"/>
    <w:rsid w:val="00E46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24</Pages>
  <Words>5008</Words>
  <Characters>28548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Фатима</cp:lastModifiedBy>
  <cp:revision>42</cp:revision>
  <cp:lastPrinted>2021-08-27T09:37:00Z</cp:lastPrinted>
  <dcterms:created xsi:type="dcterms:W3CDTF">2021-03-26T11:30:00Z</dcterms:created>
  <dcterms:modified xsi:type="dcterms:W3CDTF">2022-08-23T08:34:00Z</dcterms:modified>
</cp:coreProperties>
</file>